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C69914" w14:textId="77777777" w:rsidR="003D6B14" w:rsidRDefault="00811FF7" w:rsidP="00E777B0">
      <w:pPr>
        <w:tabs>
          <w:tab w:val="left" w:pos="-720"/>
        </w:tabs>
        <w:suppressAutoHyphens/>
        <w:ind w:left="317"/>
        <w:jc w:val="right"/>
        <w:rPr>
          <w:rFonts w:ascii="Myriad Pro Black" w:hAnsi="Myriad Pro Black"/>
        </w:rPr>
      </w:pPr>
      <w:r w:rsidRPr="008A6DD7">
        <w:rPr>
          <w:rFonts w:ascii="Arial Narrow" w:hAnsi="Arial Narrow"/>
          <w:noProof/>
          <w:position w:val="-6"/>
        </w:rPr>
        <w:drawing>
          <wp:anchor distT="0" distB="0" distL="114300" distR="114300" simplePos="0" relativeHeight="251657728" behindDoc="1" locked="0" layoutInCell="1" allowOverlap="1" wp14:anchorId="4FCA3D0A" wp14:editId="1C94785C">
            <wp:simplePos x="0" y="0"/>
            <wp:positionH relativeFrom="column">
              <wp:posOffset>-38100</wp:posOffset>
            </wp:positionH>
            <wp:positionV relativeFrom="paragraph">
              <wp:posOffset>115570</wp:posOffset>
            </wp:positionV>
            <wp:extent cx="1619250" cy="314325"/>
            <wp:effectExtent l="0" t="0" r="0" b="0"/>
            <wp:wrapNone/>
            <wp:docPr id="2" name="Picture 2" descr="logo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BLAC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19250" cy="314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EB9524" w14:textId="77777777" w:rsidR="001E3B3F" w:rsidRPr="000170E8" w:rsidRDefault="00680D70" w:rsidP="00E777B0">
      <w:pPr>
        <w:tabs>
          <w:tab w:val="left" w:pos="-720"/>
        </w:tabs>
        <w:suppressAutoHyphens/>
        <w:ind w:left="317"/>
        <w:jc w:val="right"/>
        <w:rPr>
          <w:rFonts w:ascii="Myriad Pro Black" w:hAnsi="Myriad Pro Black"/>
          <w:b/>
          <w:bCs/>
        </w:rPr>
      </w:pPr>
      <w:r w:rsidRPr="000170E8">
        <w:rPr>
          <w:rFonts w:ascii="Myriad Pro Black" w:hAnsi="Myriad Pro Black"/>
          <w:b/>
          <w:bCs/>
        </w:rPr>
        <w:t>PROFESSIONAL</w:t>
      </w:r>
      <w:r w:rsidR="00230964" w:rsidRPr="000170E8">
        <w:rPr>
          <w:rFonts w:ascii="Myriad Pro Black" w:hAnsi="Myriad Pro Black"/>
          <w:b/>
          <w:bCs/>
        </w:rPr>
        <w:t xml:space="preserve"> JOB DESCRIPTION</w:t>
      </w:r>
    </w:p>
    <w:p w14:paraId="6BC57019" w14:textId="77777777" w:rsidR="00230964" w:rsidRPr="001E3B3F" w:rsidRDefault="00F80B10" w:rsidP="00E777B0">
      <w:pPr>
        <w:tabs>
          <w:tab w:val="left" w:pos="-720"/>
        </w:tabs>
        <w:suppressAutoHyphens/>
        <w:ind w:left="317"/>
        <w:jc w:val="right"/>
        <w:rPr>
          <w:rFonts w:ascii="Myriad Pro" w:hAnsi="Myriad Pro"/>
          <w:sz w:val="20"/>
          <w:szCs w:val="20"/>
        </w:rPr>
      </w:pPr>
      <w:r>
        <w:rPr>
          <w:rFonts w:ascii="Myriad Pro" w:hAnsi="Myriad Pro"/>
          <w:sz w:val="20"/>
          <w:szCs w:val="20"/>
        </w:rPr>
        <w:t>E</w:t>
      </w:r>
      <w:r w:rsidR="001E3B3F" w:rsidRPr="001E3B3F">
        <w:rPr>
          <w:rFonts w:ascii="Myriad Pro" w:hAnsi="Myriad Pro"/>
          <w:sz w:val="20"/>
          <w:szCs w:val="20"/>
        </w:rPr>
        <w:t>xempt</w:t>
      </w:r>
      <w:r w:rsidR="00D063BE">
        <w:rPr>
          <w:rFonts w:ascii="Myriad Pro" w:hAnsi="Myriad Pro"/>
          <w:sz w:val="20"/>
          <w:szCs w:val="20"/>
        </w:rPr>
        <w:t>;</w:t>
      </w:r>
      <w:r w:rsidR="00B07C40">
        <w:rPr>
          <w:rFonts w:ascii="Myriad Pro" w:hAnsi="Myriad Pro"/>
          <w:sz w:val="20"/>
          <w:szCs w:val="20"/>
        </w:rPr>
        <w:t xml:space="preserve"> Full-Time</w:t>
      </w:r>
      <w:r w:rsidR="00230964" w:rsidRPr="001E3B3F">
        <w:rPr>
          <w:rFonts w:ascii="Myriad Pro" w:hAnsi="Myriad Pro"/>
          <w:sz w:val="20"/>
          <w:szCs w:val="20"/>
        </w:rPr>
        <w:fldChar w:fldCharType="begin"/>
      </w:r>
      <w:r w:rsidR="00230964" w:rsidRPr="001E3B3F">
        <w:rPr>
          <w:rFonts w:ascii="Myriad Pro" w:hAnsi="Myriad Pro"/>
          <w:sz w:val="20"/>
          <w:szCs w:val="20"/>
        </w:rPr>
        <w:instrText xml:space="preserve">PRIVATE </w:instrText>
      </w:r>
      <w:r w:rsidR="00230964" w:rsidRPr="001E3B3F">
        <w:rPr>
          <w:rFonts w:ascii="Myriad Pro" w:hAnsi="Myriad Pro"/>
          <w:sz w:val="20"/>
          <w:szCs w:val="20"/>
        </w:rPr>
        <w:fldChar w:fldCharType="end"/>
      </w:r>
    </w:p>
    <w:p w14:paraId="106A701D" w14:textId="77777777" w:rsidR="00230964" w:rsidRPr="00C8701F" w:rsidRDefault="00230964" w:rsidP="00230964">
      <w:pPr>
        <w:tabs>
          <w:tab w:val="left" w:pos="-720"/>
        </w:tabs>
        <w:suppressAutoHyphens/>
        <w:rPr>
          <w:rFonts w:ascii="Verdana" w:hAnsi="Verdana"/>
          <w:sz w:val="16"/>
          <w:szCs w:val="16"/>
        </w:rPr>
      </w:pPr>
    </w:p>
    <w:p w14:paraId="5E5BB3EB" w14:textId="64C4E6B3" w:rsidR="00781D58" w:rsidRPr="00B00A25" w:rsidRDefault="00781D58" w:rsidP="00CD21AF">
      <w:pPr>
        <w:pStyle w:val="Title"/>
        <w:tabs>
          <w:tab w:val="left" w:pos="2520"/>
        </w:tabs>
        <w:spacing w:after="60"/>
        <w:jc w:val="left"/>
        <w:rPr>
          <w:rFonts w:ascii="Verdana" w:hAnsi="Verdana"/>
          <w:sz w:val="20"/>
          <w:szCs w:val="20"/>
          <w:u w:val="none"/>
        </w:rPr>
      </w:pPr>
      <w:r w:rsidRPr="00230964">
        <w:rPr>
          <w:rFonts w:ascii="Verdana" w:hAnsi="Verdana"/>
          <w:sz w:val="20"/>
          <w:szCs w:val="20"/>
          <w:u w:val="none"/>
        </w:rPr>
        <w:t>POSITION TITLE:</w:t>
      </w:r>
      <w:r w:rsidRPr="00230964">
        <w:rPr>
          <w:rFonts w:ascii="Verdana" w:hAnsi="Verdana"/>
          <w:sz w:val="20"/>
          <w:szCs w:val="20"/>
          <w:u w:val="none"/>
        </w:rPr>
        <w:tab/>
      </w:r>
      <w:r w:rsidR="00285ABC">
        <w:rPr>
          <w:rFonts w:ascii="Myriad Pro" w:hAnsi="Myriad Pro"/>
          <w:u w:val="none"/>
        </w:rPr>
        <w:t>Accessibility and Student Success</w:t>
      </w:r>
      <w:r w:rsidR="00B437E5">
        <w:rPr>
          <w:rFonts w:ascii="Myriad Pro" w:hAnsi="Myriad Pro"/>
          <w:u w:val="none"/>
        </w:rPr>
        <w:t xml:space="preserve"> Manager</w:t>
      </w:r>
    </w:p>
    <w:p w14:paraId="7F121EBA" w14:textId="77777777" w:rsidR="00781D58" w:rsidRPr="00B00A25" w:rsidRDefault="00230964" w:rsidP="00AD6CF5">
      <w:pPr>
        <w:pStyle w:val="Title"/>
        <w:tabs>
          <w:tab w:val="left" w:pos="2520"/>
        </w:tabs>
        <w:spacing w:after="120"/>
        <w:jc w:val="left"/>
        <w:rPr>
          <w:rFonts w:ascii="Verdana" w:hAnsi="Verdana"/>
          <w:sz w:val="20"/>
          <w:szCs w:val="20"/>
          <w:u w:val="none"/>
        </w:rPr>
      </w:pPr>
      <w:r w:rsidRPr="00B00A25">
        <w:rPr>
          <w:rFonts w:ascii="Verdana" w:hAnsi="Verdana"/>
          <w:sz w:val="20"/>
          <w:szCs w:val="20"/>
          <w:u w:val="none"/>
        </w:rPr>
        <w:t>D</w:t>
      </w:r>
      <w:r w:rsidR="00781D58" w:rsidRPr="00B00A25">
        <w:rPr>
          <w:rFonts w:ascii="Verdana" w:hAnsi="Verdana"/>
          <w:sz w:val="20"/>
          <w:szCs w:val="20"/>
          <w:u w:val="none"/>
        </w:rPr>
        <w:t>EPARTMENT:</w:t>
      </w:r>
      <w:r w:rsidR="00781D58" w:rsidRPr="00B00A25">
        <w:rPr>
          <w:rFonts w:ascii="Verdana" w:hAnsi="Verdana"/>
          <w:sz w:val="20"/>
          <w:szCs w:val="20"/>
          <w:u w:val="none"/>
        </w:rPr>
        <w:tab/>
      </w:r>
      <w:r w:rsidR="00680D70" w:rsidRPr="00B00A25">
        <w:rPr>
          <w:rFonts w:ascii="Verdana" w:hAnsi="Verdana"/>
          <w:sz w:val="20"/>
          <w:szCs w:val="20"/>
          <w:u w:val="none"/>
        </w:rPr>
        <w:t>Student Services</w:t>
      </w:r>
    </w:p>
    <w:p w14:paraId="7531B609" w14:textId="77777777" w:rsidR="00230964" w:rsidRPr="00B00A25" w:rsidRDefault="00230964" w:rsidP="00CD21AF">
      <w:pPr>
        <w:pStyle w:val="Title"/>
        <w:pBdr>
          <w:top w:val="single" w:sz="12" w:space="1" w:color="auto"/>
        </w:pBdr>
        <w:jc w:val="left"/>
        <w:rPr>
          <w:rFonts w:ascii="Verdana" w:hAnsi="Verdana"/>
          <w:sz w:val="16"/>
          <w:szCs w:val="16"/>
          <w:u w:val="none"/>
        </w:rPr>
      </w:pPr>
    </w:p>
    <w:p w14:paraId="0F2169D7" w14:textId="2FB46E7C" w:rsidR="00F80B10" w:rsidRPr="00B00A25" w:rsidRDefault="00E9201E" w:rsidP="00FD2299">
      <w:pPr>
        <w:spacing w:after="240"/>
        <w:rPr>
          <w:rFonts w:ascii="Verdana" w:hAnsi="Verdana"/>
          <w:sz w:val="20"/>
          <w:szCs w:val="20"/>
        </w:rPr>
      </w:pPr>
      <w:r w:rsidRPr="00B00A25">
        <w:rPr>
          <w:rFonts w:ascii="Verdana" w:hAnsi="Verdana"/>
          <w:sz w:val="20"/>
          <w:szCs w:val="20"/>
        </w:rPr>
        <w:t>PURPOSE</w:t>
      </w:r>
      <w:r w:rsidR="00781D58" w:rsidRPr="00B00A25">
        <w:rPr>
          <w:rFonts w:ascii="Verdana" w:hAnsi="Verdana"/>
          <w:sz w:val="20"/>
          <w:szCs w:val="20"/>
        </w:rPr>
        <w:t xml:space="preserve">: </w:t>
      </w:r>
      <w:r w:rsidR="005C2BAF" w:rsidRPr="00B00A25">
        <w:rPr>
          <w:rFonts w:ascii="Verdana" w:hAnsi="Verdana" w:cs="Arial"/>
          <w:sz w:val="20"/>
          <w:szCs w:val="20"/>
        </w:rPr>
        <w:t xml:space="preserve"> </w:t>
      </w:r>
      <w:r w:rsidR="00CC6745" w:rsidRPr="00CC6745">
        <w:rPr>
          <w:rFonts w:ascii="Verdana" w:hAnsi="Verdana"/>
          <w:sz w:val="20"/>
          <w:szCs w:val="20"/>
        </w:rPr>
        <w:t>Determine and coordinate direct and indirect services to students and campus visitors with disabilities</w:t>
      </w:r>
      <w:r w:rsidR="007C3395">
        <w:rPr>
          <w:rFonts w:ascii="Verdana" w:hAnsi="Verdana"/>
          <w:sz w:val="20"/>
          <w:szCs w:val="20"/>
        </w:rPr>
        <w:t xml:space="preserve"> at all TVCC locations</w:t>
      </w:r>
      <w:r w:rsidR="00CC6745" w:rsidRPr="00CC6745">
        <w:rPr>
          <w:rFonts w:ascii="Verdana" w:hAnsi="Verdana"/>
          <w:sz w:val="20"/>
          <w:szCs w:val="20"/>
        </w:rPr>
        <w:t xml:space="preserve">; </w:t>
      </w:r>
      <w:proofErr w:type="gramStart"/>
      <w:r w:rsidR="00CC6745" w:rsidRPr="00CC6745">
        <w:rPr>
          <w:rFonts w:ascii="Verdana" w:hAnsi="Verdana"/>
          <w:sz w:val="20"/>
          <w:szCs w:val="20"/>
        </w:rPr>
        <w:t>provide assistance</w:t>
      </w:r>
      <w:proofErr w:type="gramEnd"/>
      <w:r w:rsidR="00CC6745" w:rsidRPr="00CC6745">
        <w:rPr>
          <w:rFonts w:ascii="Verdana" w:hAnsi="Verdana"/>
          <w:sz w:val="20"/>
          <w:szCs w:val="20"/>
        </w:rPr>
        <w:t xml:space="preserve"> with campus compliance</w:t>
      </w:r>
      <w:r w:rsidR="00B437E5">
        <w:rPr>
          <w:rFonts w:ascii="Verdana" w:hAnsi="Verdana"/>
          <w:sz w:val="20"/>
          <w:szCs w:val="20"/>
        </w:rPr>
        <w:t xml:space="preserve"> of pro</w:t>
      </w:r>
      <w:r w:rsidR="00B27DC0" w:rsidRPr="001D3D11">
        <w:rPr>
          <w:rFonts w:ascii="Verdana" w:hAnsi="Verdana"/>
          <w:sz w:val="20"/>
          <w:szCs w:val="20"/>
        </w:rPr>
        <w:t>tection under the Americans with Disabilities Act Amendment (ADAA), Section 504 of the Vocational Rehabilitation Act, and other applicable federal and state civil rights legislation</w:t>
      </w:r>
      <w:r w:rsidR="00B27DC0" w:rsidRPr="00811FF7">
        <w:rPr>
          <w:rFonts w:ascii="Verdana" w:hAnsi="Verdana"/>
          <w:sz w:val="20"/>
          <w:szCs w:val="20"/>
        </w:rPr>
        <w:t>.</w:t>
      </w:r>
      <w:r w:rsidR="00B27DC0">
        <w:rPr>
          <w:rFonts w:ascii="Verdana" w:hAnsi="Verdana"/>
          <w:sz w:val="20"/>
          <w:szCs w:val="20"/>
        </w:rPr>
        <w:t xml:space="preserve"> </w:t>
      </w:r>
      <w:r w:rsidR="00CC6745" w:rsidRPr="00CC6745">
        <w:rPr>
          <w:rFonts w:ascii="Verdana" w:hAnsi="Verdana"/>
          <w:sz w:val="20"/>
          <w:szCs w:val="20"/>
        </w:rPr>
        <w:t xml:space="preserve">Position will be responsible for management and supervision of the operations </w:t>
      </w:r>
      <w:r w:rsidR="00285ABC">
        <w:rPr>
          <w:rFonts w:ascii="Verdana" w:hAnsi="Verdana"/>
          <w:sz w:val="20"/>
          <w:szCs w:val="20"/>
        </w:rPr>
        <w:t xml:space="preserve">of the Student Success Center </w:t>
      </w:r>
      <w:r w:rsidR="00CC6745" w:rsidRPr="00CC6745">
        <w:rPr>
          <w:rFonts w:ascii="Verdana" w:hAnsi="Verdana"/>
          <w:sz w:val="20"/>
          <w:szCs w:val="20"/>
        </w:rPr>
        <w:t>and will coordinate with outside agencies and campus departments on accommodation and accessibility issues.</w:t>
      </w:r>
    </w:p>
    <w:p w14:paraId="0FE6063F" w14:textId="77777777" w:rsidR="00CC6745" w:rsidRDefault="00E9201E" w:rsidP="00CC6745">
      <w:pPr>
        <w:pStyle w:val="Title"/>
        <w:jc w:val="left"/>
        <w:rPr>
          <w:rFonts w:ascii="Verdana" w:hAnsi="Verdana"/>
          <w:sz w:val="20"/>
          <w:szCs w:val="20"/>
        </w:rPr>
      </w:pPr>
      <w:r w:rsidRPr="00B00A25">
        <w:rPr>
          <w:rFonts w:ascii="Verdana" w:hAnsi="Verdana"/>
          <w:sz w:val="20"/>
          <w:szCs w:val="20"/>
        </w:rPr>
        <w:t>ESSENTIAL FUNCTIONS</w:t>
      </w:r>
    </w:p>
    <w:p w14:paraId="365F546E" w14:textId="4AFB9617" w:rsidR="002C4F78" w:rsidRDefault="002C4F78" w:rsidP="00016474">
      <w:pPr>
        <w:pStyle w:val="ListParagraph"/>
        <w:spacing w:after="0" w:line="240" w:lineRule="auto"/>
        <w:ind w:left="0"/>
        <w:contextualSpacing w:val="0"/>
        <w:rPr>
          <w:rFonts w:ascii="Verdana" w:eastAsia="Times New Roman" w:hAnsi="Verdana"/>
          <w:sz w:val="20"/>
          <w:szCs w:val="20"/>
        </w:rPr>
      </w:pPr>
      <w:r w:rsidRPr="001D3D11">
        <w:rPr>
          <w:rFonts w:ascii="Verdana" w:eastAsia="Times New Roman" w:hAnsi="Verdana"/>
          <w:b/>
          <w:sz w:val="20"/>
          <w:szCs w:val="20"/>
        </w:rPr>
        <w:t>ADA/504 Compliance:</w:t>
      </w:r>
      <w:r w:rsidRPr="001D3D11">
        <w:rPr>
          <w:rFonts w:ascii="Verdana" w:eastAsia="Times New Roman" w:hAnsi="Verdana"/>
          <w:sz w:val="20"/>
          <w:szCs w:val="20"/>
        </w:rPr>
        <w:t xml:space="preserve"> Provide direct service to individuals </w:t>
      </w:r>
      <w:r w:rsidR="007C3395">
        <w:rPr>
          <w:rFonts w:ascii="Verdana" w:eastAsia="Times New Roman" w:hAnsi="Verdana"/>
          <w:sz w:val="20"/>
          <w:szCs w:val="20"/>
        </w:rPr>
        <w:t xml:space="preserve">at all TVCC locations </w:t>
      </w:r>
      <w:r w:rsidRPr="001D3D11">
        <w:rPr>
          <w:rFonts w:ascii="Verdana" w:eastAsia="Times New Roman" w:hAnsi="Verdana"/>
          <w:sz w:val="20"/>
          <w:szCs w:val="20"/>
        </w:rPr>
        <w:t>with a wide-range of needs related to disabilities or accommodations including those with chronic physical or mental health conditions; review documentation for the purposes of determining appropriate, reasonable accommodations; conduct intake meetings, assisting in coordinating accommodations between the faculty/staff, student, and the office including assisting with the Testing Center and assistive technology demands; promote a positive, student-centered, success-orientated atmosphere for students with disabilities, promote and support inclusive activities and policies in response to federal mandates of non-discrimination.</w:t>
      </w:r>
      <w:r w:rsidRPr="00811FF7">
        <w:rPr>
          <w:rFonts w:ascii="Verdana" w:eastAsia="Times New Roman" w:hAnsi="Verdana"/>
          <w:sz w:val="20"/>
          <w:szCs w:val="20"/>
        </w:rPr>
        <w:t xml:space="preserve"> </w:t>
      </w:r>
      <w:r w:rsidR="001F11DA">
        <w:rPr>
          <w:rFonts w:ascii="Verdana" w:eastAsia="Times New Roman" w:hAnsi="Verdana"/>
          <w:sz w:val="20"/>
          <w:szCs w:val="20"/>
        </w:rPr>
        <w:t>Specifically including, but not limited to:</w:t>
      </w:r>
    </w:p>
    <w:p w14:paraId="18B0A961" w14:textId="4A74276F" w:rsidR="001F11DA" w:rsidRPr="001F11DA" w:rsidRDefault="001F11DA" w:rsidP="00016474">
      <w:pPr>
        <w:pStyle w:val="ListParagraph"/>
        <w:numPr>
          <w:ilvl w:val="0"/>
          <w:numId w:val="18"/>
        </w:numPr>
        <w:spacing w:after="0" w:line="240" w:lineRule="auto"/>
        <w:rPr>
          <w:rFonts w:ascii="Verdana" w:eastAsia="Times New Roman" w:hAnsi="Verdana"/>
          <w:sz w:val="20"/>
          <w:szCs w:val="20"/>
        </w:rPr>
      </w:pPr>
      <w:r w:rsidRPr="001F11DA">
        <w:rPr>
          <w:rFonts w:ascii="Verdana" w:eastAsia="Times New Roman" w:hAnsi="Verdana"/>
          <w:sz w:val="20"/>
          <w:szCs w:val="20"/>
        </w:rPr>
        <w:t>Works directly with current and prospective students’ representatives, licensed medical professional</w:t>
      </w:r>
      <w:r w:rsidR="00931306">
        <w:rPr>
          <w:rFonts w:ascii="Verdana" w:eastAsia="Times New Roman" w:hAnsi="Verdana"/>
          <w:sz w:val="20"/>
          <w:szCs w:val="20"/>
        </w:rPr>
        <w:t>s</w:t>
      </w:r>
      <w:r w:rsidRPr="001F11DA">
        <w:rPr>
          <w:rFonts w:ascii="Verdana" w:eastAsia="Times New Roman" w:hAnsi="Verdana"/>
          <w:sz w:val="20"/>
          <w:szCs w:val="20"/>
        </w:rPr>
        <w:t>, case worker</w:t>
      </w:r>
      <w:r w:rsidR="00931306">
        <w:rPr>
          <w:rFonts w:ascii="Verdana" w:eastAsia="Times New Roman" w:hAnsi="Verdana"/>
          <w:sz w:val="20"/>
          <w:szCs w:val="20"/>
        </w:rPr>
        <w:t>s</w:t>
      </w:r>
      <w:r w:rsidRPr="001F11DA">
        <w:rPr>
          <w:rFonts w:ascii="Verdana" w:eastAsia="Times New Roman" w:hAnsi="Verdana"/>
          <w:sz w:val="20"/>
          <w:szCs w:val="20"/>
        </w:rPr>
        <w:t>, foster parents, Adjudicator</w:t>
      </w:r>
      <w:r w:rsidR="00931306">
        <w:rPr>
          <w:rFonts w:ascii="Verdana" w:eastAsia="Times New Roman" w:hAnsi="Verdana"/>
          <w:sz w:val="20"/>
          <w:szCs w:val="20"/>
        </w:rPr>
        <w:t>s</w:t>
      </w:r>
      <w:r w:rsidRPr="001F11DA">
        <w:rPr>
          <w:rFonts w:ascii="Verdana" w:eastAsia="Times New Roman" w:hAnsi="Verdana"/>
          <w:sz w:val="20"/>
          <w:szCs w:val="20"/>
        </w:rPr>
        <w:t xml:space="preserve">. </w:t>
      </w:r>
    </w:p>
    <w:p w14:paraId="6F7B7A3C" w14:textId="77777777" w:rsidR="001F11DA" w:rsidRDefault="001F11DA" w:rsidP="00016474">
      <w:pPr>
        <w:pStyle w:val="ListParagraph"/>
        <w:numPr>
          <w:ilvl w:val="0"/>
          <w:numId w:val="18"/>
        </w:numPr>
        <w:spacing w:after="0" w:line="240" w:lineRule="auto"/>
        <w:contextualSpacing w:val="0"/>
        <w:rPr>
          <w:rFonts w:ascii="Verdana" w:eastAsia="Times New Roman" w:hAnsi="Verdana"/>
          <w:sz w:val="20"/>
          <w:szCs w:val="20"/>
        </w:rPr>
      </w:pPr>
      <w:r>
        <w:rPr>
          <w:rFonts w:ascii="Verdana" w:eastAsia="Times New Roman" w:hAnsi="Verdana"/>
          <w:sz w:val="20"/>
          <w:szCs w:val="20"/>
        </w:rPr>
        <w:t>Membership in professional development networks such as ORAHEAD.</w:t>
      </w:r>
    </w:p>
    <w:p w14:paraId="0F36C26A" w14:textId="40F4194D" w:rsidR="001F11DA" w:rsidRPr="001F11DA" w:rsidRDefault="001F11DA" w:rsidP="00016474">
      <w:pPr>
        <w:pStyle w:val="ListParagraph"/>
        <w:numPr>
          <w:ilvl w:val="0"/>
          <w:numId w:val="18"/>
        </w:numPr>
        <w:spacing w:after="0" w:line="240" w:lineRule="auto"/>
        <w:contextualSpacing w:val="0"/>
        <w:rPr>
          <w:rFonts w:ascii="Verdana" w:eastAsia="Times New Roman" w:hAnsi="Verdana"/>
          <w:sz w:val="20"/>
          <w:szCs w:val="20"/>
        </w:rPr>
      </w:pPr>
      <w:r w:rsidRPr="001F11DA">
        <w:rPr>
          <w:rFonts w:ascii="Verdana" w:eastAsia="Times New Roman" w:hAnsi="Verdana"/>
          <w:sz w:val="20"/>
          <w:szCs w:val="20"/>
        </w:rPr>
        <w:t>Review documentation of disability, including psychological, medical, academic and educational assessments, and recommend reasonable accommodations for students.</w:t>
      </w:r>
    </w:p>
    <w:p w14:paraId="7B571032" w14:textId="77777777" w:rsidR="001F11DA" w:rsidRPr="001F11DA" w:rsidRDefault="001F11DA" w:rsidP="00016474">
      <w:pPr>
        <w:pStyle w:val="ListParagraph"/>
        <w:numPr>
          <w:ilvl w:val="0"/>
          <w:numId w:val="18"/>
        </w:numPr>
        <w:spacing w:after="0" w:line="240" w:lineRule="auto"/>
        <w:rPr>
          <w:rFonts w:ascii="Verdana" w:eastAsia="Times New Roman" w:hAnsi="Verdana"/>
          <w:sz w:val="20"/>
          <w:szCs w:val="20"/>
        </w:rPr>
      </w:pPr>
      <w:r w:rsidRPr="001F11DA">
        <w:rPr>
          <w:rFonts w:ascii="Verdana" w:eastAsia="Times New Roman" w:hAnsi="Verdana"/>
          <w:sz w:val="20"/>
          <w:szCs w:val="20"/>
        </w:rPr>
        <w:t xml:space="preserve">Coordinate services and equipment necessary for reasonable accommodation, including assistive technology and software in the assistive technology labs. </w:t>
      </w:r>
    </w:p>
    <w:p w14:paraId="30E194FD" w14:textId="78A6A7E6" w:rsidR="001F11DA" w:rsidRPr="001F11DA" w:rsidRDefault="001F11DA" w:rsidP="00016474">
      <w:pPr>
        <w:pStyle w:val="ListParagraph"/>
        <w:numPr>
          <w:ilvl w:val="0"/>
          <w:numId w:val="18"/>
        </w:numPr>
        <w:spacing w:after="0" w:line="240" w:lineRule="auto"/>
        <w:contextualSpacing w:val="0"/>
        <w:rPr>
          <w:rFonts w:ascii="Verdana" w:eastAsia="Times New Roman" w:hAnsi="Verdana"/>
          <w:sz w:val="20"/>
          <w:szCs w:val="20"/>
        </w:rPr>
      </w:pPr>
      <w:r w:rsidRPr="001F11DA">
        <w:rPr>
          <w:rFonts w:ascii="Verdana" w:eastAsia="Times New Roman" w:hAnsi="Verdana"/>
          <w:sz w:val="20"/>
          <w:szCs w:val="20"/>
        </w:rPr>
        <w:t>Maintain a working knowledge of changing practices and legislation in the field of disability services.</w:t>
      </w:r>
    </w:p>
    <w:p w14:paraId="2C841CD7" w14:textId="10AD6845" w:rsidR="001F11DA" w:rsidRPr="001F11DA" w:rsidRDefault="001F11DA" w:rsidP="00016474">
      <w:pPr>
        <w:pStyle w:val="ListParagraph"/>
        <w:numPr>
          <w:ilvl w:val="0"/>
          <w:numId w:val="18"/>
        </w:numPr>
        <w:spacing w:after="0" w:line="240" w:lineRule="auto"/>
        <w:contextualSpacing w:val="0"/>
        <w:rPr>
          <w:rFonts w:ascii="Verdana" w:eastAsia="Times New Roman" w:hAnsi="Verdana"/>
          <w:sz w:val="20"/>
          <w:szCs w:val="20"/>
        </w:rPr>
      </w:pPr>
      <w:r w:rsidRPr="001F11DA">
        <w:rPr>
          <w:rFonts w:ascii="Verdana" w:eastAsia="Times New Roman" w:hAnsi="Verdana"/>
          <w:sz w:val="20"/>
          <w:szCs w:val="20"/>
        </w:rPr>
        <w:t>Assist with institutional policy development related to disability services.</w:t>
      </w:r>
    </w:p>
    <w:p w14:paraId="6785D04B" w14:textId="6658FBFA" w:rsidR="001F11DA" w:rsidRDefault="001F11DA" w:rsidP="00016474">
      <w:pPr>
        <w:pStyle w:val="ListParagraph"/>
        <w:numPr>
          <w:ilvl w:val="0"/>
          <w:numId w:val="18"/>
        </w:numPr>
        <w:spacing w:after="0" w:line="240" w:lineRule="auto"/>
        <w:contextualSpacing w:val="0"/>
        <w:rPr>
          <w:rFonts w:ascii="Verdana" w:eastAsia="Times New Roman" w:hAnsi="Verdana"/>
          <w:sz w:val="20"/>
          <w:szCs w:val="20"/>
        </w:rPr>
      </w:pPr>
      <w:r w:rsidRPr="001F11DA">
        <w:rPr>
          <w:rFonts w:ascii="Verdana" w:eastAsia="Times New Roman" w:hAnsi="Verdana"/>
          <w:sz w:val="20"/>
          <w:szCs w:val="20"/>
        </w:rPr>
        <w:t>Perform other duties as assigned.</w:t>
      </w:r>
    </w:p>
    <w:p w14:paraId="7EC79815" w14:textId="77777777" w:rsidR="001F11DA" w:rsidRPr="001F11DA" w:rsidRDefault="001F11DA" w:rsidP="001F11DA">
      <w:pPr>
        <w:ind w:left="360"/>
        <w:rPr>
          <w:rFonts w:ascii="Verdana" w:hAnsi="Verdana"/>
          <w:sz w:val="20"/>
          <w:szCs w:val="20"/>
        </w:rPr>
      </w:pPr>
    </w:p>
    <w:p w14:paraId="3FBBCA29" w14:textId="1F037317" w:rsidR="00C742FA" w:rsidRDefault="00C742FA" w:rsidP="00CC6745">
      <w:pPr>
        <w:pStyle w:val="ListParagraph"/>
        <w:spacing w:after="0" w:line="240" w:lineRule="auto"/>
        <w:ind w:left="0"/>
        <w:contextualSpacing w:val="0"/>
        <w:rPr>
          <w:rFonts w:ascii="Verdana" w:eastAsia="Times New Roman" w:hAnsi="Verdana"/>
          <w:sz w:val="20"/>
          <w:szCs w:val="20"/>
        </w:rPr>
      </w:pPr>
      <w:r w:rsidRPr="001D3D11">
        <w:rPr>
          <w:rFonts w:ascii="Verdana" w:eastAsia="Times New Roman" w:hAnsi="Verdana"/>
          <w:b/>
          <w:sz w:val="20"/>
          <w:szCs w:val="20"/>
        </w:rPr>
        <w:t xml:space="preserve">Education and Training: </w:t>
      </w:r>
      <w:r w:rsidRPr="001D3D11">
        <w:rPr>
          <w:rFonts w:ascii="Verdana" w:eastAsia="Times New Roman" w:hAnsi="Verdana"/>
          <w:sz w:val="20"/>
          <w:szCs w:val="20"/>
        </w:rPr>
        <w:t>Provide consultation and training for campus staff, faculty, students, etc. regarding the rights and responsibilities of all campus community members and guests with disabilities or accommodations in a higher education setting. Maintain a working knowledge of changing practices and legislation in the field.</w:t>
      </w:r>
      <w:r w:rsidRPr="00811FF7">
        <w:rPr>
          <w:rFonts w:ascii="Verdana" w:eastAsia="Times New Roman" w:hAnsi="Verdana"/>
          <w:sz w:val="20"/>
          <w:szCs w:val="20"/>
        </w:rPr>
        <w:t xml:space="preserve"> </w:t>
      </w:r>
      <w:r w:rsidR="001F11DA">
        <w:rPr>
          <w:rFonts w:ascii="Verdana" w:eastAsia="Times New Roman" w:hAnsi="Verdana"/>
          <w:sz w:val="20"/>
          <w:szCs w:val="20"/>
        </w:rPr>
        <w:t>Specifically including, but not limited to:</w:t>
      </w:r>
    </w:p>
    <w:p w14:paraId="62630A0D" w14:textId="6679849D" w:rsidR="001F11DA" w:rsidRPr="001F11DA" w:rsidRDefault="001F11DA" w:rsidP="001F11DA">
      <w:pPr>
        <w:pStyle w:val="ListParagraph"/>
        <w:numPr>
          <w:ilvl w:val="0"/>
          <w:numId w:val="19"/>
        </w:numPr>
        <w:spacing w:after="0" w:line="240" w:lineRule="auto"/>
        <w:contextualSpacing w:val="0"/>
        <w:rPr>
          <w:rFonts w:ascii="Verdana" w:eastAsia="Times New Roman" w:hAnsi="Verdana"/>
          <w:sz w:val="20"/>
          <w:szCs w:val="20"/>
        </w:rPr>
      </w:pPr>
      <w:r w:rsidRPr="001F11DA">
        <w:rPr>
          <w:rFonts w:ascii="Verdana" w:eastAsia="Times New Roman" w:hAnsi="Verdana"/>
          <w:sz w:val="20"/>
          <w:szCs w:val="20"/>
        </w:rPr>
        <w:t>Identify and collaborate with public and private entities that provide services, assistance or information to students with disabilities, including other postsecondary institutions, social service agencies, secondary schools, etc. Develop and implement program orientations and other transition and success activities for students with disabilities and their parents.</w:t>
      </w:r>
    </w:p>
    <w:p w14:paraId="4E93875B" w14:textId="28D1A2D8" w:rsidR="001F11DA" w:rsidRPr="001F11DA" w:rsidRDefault="001F11DA" w:rsidP="001F11DA">
      <w:pPr>
        <w:pStyle w:val="ListParagraph"/>
        <w:numPr>
          <w:ilvl w:val="0"/>
          <w:numId w:val="19"/>
        </w:numPr>
        <w:spacing w:after="0" w:line="240" w:lineRule="auto"/>
        <w:contextualSpacing w:val="0"/>
        <w:rPr>
          <w:rFonts w:ascii="Verdana" w:eastAsia="Times New Roman" w:hAnsi="Verdana"/>
          <w:sz w:val="20"/>
          <w:szCs w:val="20"/>
        </w:rPr>
      </w:pPr>
      <w:r w:rsidRPr="001F11DA">
        <w:rPr>
          <w:rFonts w:ascii="Verdana" w:eastAsia="Times New Roman" w:hAnsi="Verdana"/>
          <w:sz w:val="20"/>
          <w:szCs w:val="20"/>
        </w:rPr>
        <w:t>Develop and implement program orientations and other transition and success activities for students with disabilities and their parents.</w:t>
      </w:r>
    </w:p>
    <w:p w14:paraId="0D60FAC9" w14:textId="1F4987E9" w:rsidR="001F11DA" w:rsidRPr="001F11DA" w:rsidRDefault="001F11DA" w:rsidP="001F11DA">
      <w:pPr>
        <w:pStyle w:val="ListParagraph"/>
        <w:numPr>
          <w:ilvl w:val="0"/>
          <w:numId w:val="19"/>
        </w:numPr>
        <w:spacing w:after="0" w:line="240" w:lineRule="auto"/>
        <w:contextualSpacing w:val="0"/>
        <w:rPr>
          <w:rFonts w:ascii="Verdana" w:eastAsia="Times New Roman" w:hAnsi="Verdana"/>
          <w:sz w:val="20"/>
          <w:szCs w:val="20"/>
        </w:rPr>
      </w:pPr>
      <w:r w:rsidRPr="001F11DA">
        <w:rPr>
          <w:rFonts w:ascii="Verdana" w:eastAsia="Times New Roman" w:hAnsi="Verdana"/>
          <w:sz w:val="20"/>
          <w:szCs w:val="20"/>
        </w:rPr>
        <w:t>Keep professionally currently by participating in department and college-wide activities and training, and, when appropriate, regional and national meetings</w:t>
      </w:r>
    </w:p>
    <w:p w14:paraId="62EFB448" w14:textId="26B593C5" w:rsidR="001F11DA" w:rsidRPr="00811FF7" w:rsidRDefault="001F11DA" w:rsidP="001F11DA">
      <w:pPr>
        <w:pStyle w:val="ListParagraph"/>
        <w:numPr>
          <w:ilvl w:val="0"/>
          <w:numId w:val="19"/>
        </w:numPr>
        <w:spacing w:after="0" w:line="240" w:lineRule="auto"/>
        <w:contextualSpacing w:val="0"/>
        <w:rPr>
          <w:rFonts w:ascii="Verdana" w:eastAsia="Times New Roman" w:hAnsi="Verdana"/>
          <w:sz w:val="20"/>
          <w:szCs w:val="20"/>
        </w:rPr>
      </w:pPr>
      <w:r w:rsidRPr="001F11DA">
        <w:rPr>
          <w:rFonts w:ascii="Verdana" w:eastAsia="Times New Roman" w:hAnsi="Verdana"/>
          <w:sz w:val="20"/>
          <w:szCs w:val="20"/>
        </w:rPr>
        <w:t>Perform other duties as assigned.</w:t>
      </w:r>
    </w:p>
    <w:p w14:paraId="22475CA5" w14:textId="77777777" w:rsidR="00C742FA" w:rsidRPr="00811FF7" w:rsidRDefault="00C742FA" w:rsidP="00CC6745">
      <w:pPr>
        <w:pStyle w:val="ListParagraph"/>
        <w:spacing w:after="0" w:line="240" w:lineRule="auto"/>
        <w:ind w:left="0"/>
        <w:contextualSpacing w:val="0"/>
        <w:rPr>
          <w:rFonts w:ascii="Verdana" w:eastAsia="Times New Roman" w:hAnsi="Verdana"/>
          <w:sz w:val="20"/>
          <w:szCs w:val="20"/>
        </w:rPr>
      </w:pPr>
    </w:p>
    <w:p w14:paraId="19B92F6F" w14:textId="7D53DB74" w:rsidR="00C742FA" w:rsidRDefault="00C742FA" w:rsidP="00CC6745">
      <w:pPr>
        <w:pStyle w:val="ListParagraph"/>
        <w:spacing w:after="0" w:line="240" w:lineRule="auto"/>
        <w:ind w:left="0"/>
        <w:contextualSpacing w:val="0"/>
        <w:rPr>
          <w:rFonts w:ascii="Verdana" w:eastAsia="Times New Roman" w:hAnsi="Verdana"/>
          <w:sz w:val="20"/>
          <w:szCs w:val="20"/>
        </w:rPr>
      </w:pPr>
      <w:r w:rsidRPr="001D3D11">
        <w:rPr>
          <w:rFonts w:ascii="Verdana" w:eastAsia="Times New Roman" w:hAnsi="Verdana"/>
          <w:b/>
          <w:sz w:val="20"/>
          <w:szCs w:val="20"/>
        </w:rPr>
        <w:lastRenderedPageBreak/>
        <w:t xml:space="preserve">Administrative: </w:t>
      </w:r>
      <w:r w:rsidR="00CD3C2C">
        <w:rPr>
          <w:rFonts w:ascii="Verdana" w:eastAsia="Times New Roman" w:hAnsi="Verdana"/>
          <w:b/>
          <w:sz w:val="20"/>
          <w:szCs w:val="20"/>
        </w:rPr>
        <w:t xml:space="preserve"> </w:t>
      </w:r>
      <w:r w:rsidR="00CD3C2C">
        <w:rPr>
          <w:rFonts w:ascii="Verdana" w:eastAsia="Times New Roman" w:hAnsi="Verdana"/>
          <w:bCs/>
          <w:sz w:val="20"/>
          <w:szCs w:val="20"/>
        </w:rPr>
        <w:t>This position requires the direct day-to-day management of the Success Center and will be r</w:t>
      </w:r>
      <w:r w:rsidRPr="001D3D11">
        <w:rPr>
          <w:rFonts w:ascii="Verdana" w:eastAsia="Times New Roman" w:hAnsi="Verdana"/>
          <w:sz w:val="20"/>
          <w:szCs w:val="20"/>
        </w:rPr>
        <w:t>esponsible for record-keeping and confidentiality of student information</w:t>
      </w:r>
      <w:r w:rsidR="00CD3C2C">
        <w:rPr>
          <w:rFonts w:ascii="Verdana" w:eastAsia="Times New Roman" w:hAnsi="Verdana"/>
          <w:sz w:val="20"/>
          <w:szCs w:val="20"/>
        </w:rPr>
        <w:t xml:space="preserve"> within the Success Center</w:t>
      </w:r>
      <w:r w:rsidRPr="001D3D11">
        <w:rPr>
          <w:rFonts w:ascii="Verdana" w:eastAsia="Times New Roman" w:hAnsi="Verdana"/>
          <w:sz w:val="20"/>
          <w:szCs w:val="20"/>
        </w:rPr>
        <w:t>. Contribute to student services and administrative planning to increase the overall accessibility of physical spaces, technologies, universal design, etc.</w:t>
      </w:r>
      <w:r w:rsidRPr="00811FF7">
        <w:rPr>
          <w:rFonts w:ascii="Verdana" w:eastAsia="Times New Roman" w:hAnsi="Verdana"/>
          <w:sz w:val="20"/>
          <w:szCs w:val="20"/>
        </w:rPr>
        <w:t xml:space="preserve"> </w:t>
      </w:r>
      <w:r w:rsidR="00811FF7" w:rsidRPr="00811FF7">
        <w:rPr>
          <w:rFonts w:ascii="Verdana" w:eastAsia="Times New Roman" w:hAnsi="Verdana"/>
          <w:sz w:val="20"/>
          <w:szCs w:val="20"/>
        </w:rPr>
        <w:t xml:space="preserve">Serve as a standing member on the TVCC C.A.R.E. team and other appropriate college committees as deemed necessary. </w:t>
      </w:r>
      <w:r w:rsidR="001F11DA">
        <w:rPr>
          <w:rFonts w:ascii="Verdana" w:eastAsia="Times New Roman" w:hAnsi="Verdana"/>
          <w:sz w:val="20"/>
          <w:szCs w:val="20"/>
        </w:rPr>
        <w:t>Specifically including but not limited to:</w:t>
      </w:r>
    </w:p>
    <w:p w14:paraId="2A8AEB10" w14:textId="5EE15B6E" w:rsidR="001F11DA" w:rsidRPr="001F11DA" w:rsidRDefault="001F11DA" w:rsidP="001F11DA">
      <w:pPr>
        <w:pStyle w:val="ListParagraph"/>
        <w:numPr>
          <w:ilvl w:val="0"/>
          <w:numId w:val="20"/>
        </w:numPr>
        <w:spacing w:after="0" w:line="240" w:lineRule="auto"/>
        <w:contextualSpacing w:val="0"/>
        <w:rPr>
          <w:rFonts w:ascii="Verdana" w:eastAsia="Times New Roman" w:hAnsi="Verdana"/>
          <w:sz w:val="20"/>
          <w:szCs w:val="20"/>
        </w:rPr>
      </w:pPr>
      <w:r w:rsidRPr="001F11DA">
        <w:rPr>
          <w:rFonts w:ascii="Verdana" w:eastAsia="Times New Roman" w:hAnsi="Verdana"/>
          <w:sz w:val="20"/>
          <w:szCs w:val="20"/>
        </w:rPr>
        <w:t xml:space="preserve">Works closely with our contracted mental health provider. Not only in referrals, but also with student referrals. </w:t>
      </w:r>
    </w:p>
    <w:p w14:paraId="1486928A" w14:textId="77777777" w:rsidR="001F11DA" w:rsidRPr="001F11DA" w:rsidRDefault="001F11DA" w:rsidP="001F11DA">
      <w:pPr>
        <w:pStyle w:val="ListParagraph"/>
        <w:numPr>
          <w:ilvl w:val="0"/>
          <w:numId w:val="20"/>
        </w:numPr>
        <w:rPr>
          <w:rFonts w:ascii="Verdana" w:eastAsia="Times New Roman" w:hAnsi="Verdana"/>
          <w:sz w:val="20"/>
          <w:szCs w:val="20"/>
        </w:rPr>
      </w:pPr>
      <w:r w:rsidRPr="001F11DA">
        <w:rPr>
          <w:rFonts w:ascii="Verdana" w:eastAsia="Times New Roman" w:hAnsi="Verdana"/>
          <w:sz w:val="20"/>
          <w:szCs w:val="20"/>
        </w:rPr>
        <w:t>Set up and maintain a database system for monitoring and reporting on the number students with disabilities, their needs and effectiveness of service delivery for program improvement purposes.</w:t>
      </w:r>
    </w:p>
    <w:p w14:paraId="067D6BC6" w14:textId="6519B014" w:rsidR="001F11DA" w:rsidRDefault="001F11DA" w:rsidP="001F11DA">
      <w:pPr>
        <w:pStyle w:val="ListParagraph"/>
        <w:numPr>
          <w:ilvl w:val="0"/>
          <w:numId w:val="20"/>
        </w:numPr>
        <w:spacing w:after="0" w:line="240" w:lineRule="auto"/>
        <w:contextualSpacing w:val="0"/>
        <w:rPr>
          <w:rFonts w:ascii="Verdana" w:eastAsia="Times New Roman" w:hAnsi="Verdana"/>
          <w:sz w:val="20"/>
          <w:szCs w:val="20"/>
        </w:rPr>
      </w:pPr>
      <w:r w:rsidRPr="001F11DA">
        <w:rPr>
          <w:rFonts w:ascii="Verdana" w:eastAsia="Times New Roman" w:hAnsi="Verdana"/>
          <w:sz w:val="20"/>
          <w:szCs w:val="20"/>
        </w:rPr>
        <w:t>Assist with budget development and prioritizing of resource allocations; guide long range planning efforts for disability accommodations and accessibility.</w:t>
      </w:r>
    </w:p>
    <w:p w14:paraId="2584D88B" w14:textId="54496934" w:rsidR="00931306" w:rsidRPr="001F11DA" w:rsidRDefault="00931306" w:rsidP="001F11DA">
      <w:pPr>
        <w:pStyle w:val="ListParagraph"/>
        <w:numPr>
          <w:ilvl w:val="0"/>
          <w:numId w:val="20"/>
        </w:numPr>
        <w:spacing w:after="0" w:line="240" w:lineRule="auto"/>
        <w:contextualSpacing w:val="0"/>
        <w:rPr>
          <w:rFonts w:ascii="Verdana" w:eastAsia="Times New Roman" w:hAnsi="Verdana"/>
          <w:sz w:val="20"/>
          <w:szCs w:val="20"/>
        </w:rPr>
      </w:pPr>
      <w:r>
        <w:rPr>
          <w:rFonts w:ascii="Verdana" w:eastAsia="Times New Roman" w:hAnsi="Verdana"/>
          <w:sz w:val="20"/>
          <w:szCs w:val="20"/>
        </w:rPr>
        <w:t>Serve as a Title IX investigator and complete annual Title IX training.</w:t>
      </w:r>
    </w:p>
    <w:p w14:paraId="61BE0072" w14:textId="3E099F6C" w:rsidR="001F11DA" w:rsidRPr="001F11DA" w:rsidRDefault="001F11DA" w:rsidP="001F11DA">
      <w:pPr>
        <w:pStyle w:val="ListParagraph"/>
        <w:numPr>
          <w:ilvl w:val="0"/>
          <w:numId w:val="20"/>
        </w:numPr>
        <w:spacing w:after="0" w:line="240" w:lineRule="auto"/>
        <w:contextualSpacing w:val="0"/>
        <w:rPr>
          <w:rFonts w:ascii="Verdana" w:eastAsia="Times New Roman" w:hAnsi="Verdana"/>
          <w:sz w:val="20"/>
          <w:szCs w:val="20"/>
        </w:rPr>
      </w:pPr>
      <w:r w:rsidRPr="001F11DA">
        <w:rPr>
          <w:rFonts w:ascii="Verdana" w:eastAsia="Times New Roman" w:hAnsi="Verdana"/>
          <w:sz w:val="20"/>
          <w:szCs w:val="20"/>
        </w:rPr>
        <w:t>Perform other duties as assigned.</w:t>
      </w:r>
    </w:p>
    <w:p w14:paraId="3ACF82AE" w14:textId="77777777" w:rsidR="00C742FA" w:rsidRPr="00811FF7" w:rsidRDefault="00C742FA" w:rsidP="00CC6745">
      <w:pPr>
        <w:pStyle w:val="ListParagraph"/>
        <w:spacing w:after="0" w:line="240" w:lineRule="auto"/>
        <w:ind w:left="0"/>
        <w:contextualSpacing w:val="0"/>
        <w:rPr>
          <w:rFonts w:ascii="Verdana" w:eastAsia="Times New Roman" w:hAnsi="Verdana"/>
          <w:sz w:val="20"/>
          <w:szCs w:val="20"/>
        </w:rPr>
      </w:pPr>
    </w:p>
    <w:p w14:paraId="45D532AA" w14:textId="1BFF46B2" w:rsidR="00C742FA" w:rsidRDefault="00C742FA" w:rsidP="00CC6745">
      <w:pPr>
        <w:pStyle w:val="ListParagraph"/>
        <w:spacing w:after="0" w:line="240" w:lineRule="auto"/>
        <w:ind w:left="0"/>
        <w:contextualSpacing w:val="0"/>
        <w:rPr>
          <w:rFonts w:ascii="Verdana" w:eastAsia="Times New Roman" w:hAnsi="Verdana"/>
          <w:sz w:val="20"/>
          <w:szCs w:val="20"/>
        </w:rPr>
      </w:pPr>
      <w:r w:rsidRPr="001D3D11">
        <w:rPr>
          <w:rFonts w:ascii="Verdana" w:eastAsia="Times New Roman" w:hAnsi="Verdana"/>
          <w:b/>
          <w:sz w:val="20"/>
          <w:szCs w:val="20"/>
        </w:rPr>
        <w:t xml:space="preserve">Testing/Success Center: </w:t>
      </w:r>
      <w:r w:rsidRPr="001D3D11">
        <w:rPr>
          <w:rFonts w:ascii="Verdana" w:eastAsia="Times New Roman" w:hAnsi="Verdana"/>
          <w:sz w:val="20"/>
          <w:szCs w:val="20"/>
        </w:rPr>
        <w:t>Supervision of</w:t>
      </w:r>
      <w:r w:rsidR="00B27DC0" w:rsidRPr="001D3D11">
        <w:rPr>
          <w:rFonts w:ascii="Verdana" w:eastAsia="Times New Roman" w:hAnsi="Verdana"/>
          <w:sz w:val="20"/>
          <w:szCs w:val="20"/>
        </w:rPr>
        <w:t xml:space="preserve"> Ontario</w:t>
      </w:r>
      <w:r w:rsidRPr="001D3D11">
        <w:rPr>
          <w:rFonts w:ascii="Verdana" w:eastAsia="Times New Roman" w:hAnsi="Verdana"/>
          <w:sz w:val="20"/>
          <w:szCs w:val="20"/>
        </w:rPr>
        <w:t xml:space="preserve"> </w:t>
      </w:r>
      <w:r w:rsidR="00B27DC0" w:rsidRPr="001D3D11">
        <w:rPr>
          <w:rFonts w:ascii="Verdana" w:eastAsia="Times New Roman" w:hAnsi="Verdana"/>
          <w:sz w:val="20"/>
          <w:szCs w:val="20"/>
        </w:rPr>
        <w:t>T</w:t>
      </w:r>
      <w:r w:rsidRPr="001D3D11">
        <w:rPr>
          <w:rFonts w:ascii="Verdana" w:eastAsia="Times New Roman" w:hAnsi="Verdana"/>
          <w:sz w:val="20"/>
          <w:szCs w:val="20"/>
        </w:rPr>
        <w:t xml:space="preserve">est </w:t>
      </w:r>
      <w:r w:rsidR="00B27DC0" w:rsidRPr="001D3D11">
        <w:rPr>
          <w:rFonts w:ascii="Verdana" w:eastAsia="Times New Roman" w:hAnsi="Verdana"/>
          <w:sz w:val="20"/>
          <w:szCs w:val="20"/>
        </w:rPr>
        <w:t>C</w:t>
      </w:r>
      <w:r w:rsidRPr="001D3D11">
        <w:rPr>
          <w:rFonts w:ascii="Verdana" w:eastAsia="Times New Roman" w:hAnsi="Verdana"/>
          <w:sz w:val="20"/>
          <w:szCs w:val="20"/>
        </w:rPr>
        <w:t>enter proctors</w:t>
      </w:r>
      <w:r w:rsidR="00B27DC0" w:rsidRPr="001D3D11">
        <w:rPr>
          <w:rFonts w:ascii="Verdana" w:eastAsia="Times New Roman" w:hAnsi="Verdana"/>
          <w:sz w:val="20"/>
          <w:szCs w:val="20"/>
        </w:rPr>
        <w:t>/tutors</w:t>
      </w:r>
      <w:r w:rsidRPr="001D3D11">
        <w:rPr>
          <w:rFonts w:ascii="Verdana" w:eastAsia="Times New Roman" w:hAnsi="Verdana"/>
          <w:sz w:val="20"/>
          <w:szCs w:val="20"/>
        </w:rPr>
        <w:t xml:space="preserve">, and/or other approved personnel, whose responsibility is the implementation of test proctoring for testing services provided by </w:t>
      </w:r>
      <w:r w:rsidR="00B27DC0" w:rsidRPr="001D3D11">
        <w:rPr>
          <w:rFonts w:ascii="Verdana" w:eastAsia="Times New Roman" w:hAnsi="Verdana"/>
          <w:sz w:val="20"/>
          <w:szCs w:val="20"/>
        </w:rPr>
        <w:t>the Ontario TVCC Testing Center, including testing accommodations for all students registered with the office.</w:t>
      </w:r>
      <w:r w:rsidR="00B27DC0" w:rsidRPr="00811FF7">
        <w:rPr>
          <w:rFonts w:ascii="Verdana" w:eastAsia="Times New Roman" w:hAnsi="Verdana"/>
          <w:sz w:val="20"/>
          <w:szCs w:val="20"/>
        </w:rPr>
        <w:t xml:space="preserve"> </w:t>
      </w:r>
      <w:r w:rsidR="001F11DA">
        <w:rPr>
          <w:rFonts w:ascii="Verdana" w:eastAsia="Times New Roman" w:hAnsi="Verdana"/>
          <w:sz w:val="20"/>
          <w:szCs w:val="20"/>
        </w:rPr>
        <w:t>Specifically including but not limited to:</w:t>
      </w:r>
    </w:p>
    <w:p w14:paraId="2B47DBEE" w14:textId="39B55B7A" w:rsidR="001F11DA" w:rsidRDefault="001F11DA" w:rsidP="001F11DA">
      <w:pPr>
        <w:pStyle w:val="ListParagraph"/>
        <w:numPr>
          <w:ilvl w:val="0"/>
          <w:numId w:val="20"/>
        </w:numPr>
        <w:spacing w:after="0" w:line="240" w:lineRule="auto"/>
        <w:contextualSpacing w:val="0"/>
        <w:rPr>
          <w:rFonts w:ascii="Verdana" w:eastAsia="Times New Roman" w:hAnsi="Verdana"/>
          <w:sz w:val="20"/>
          <w:szCs w:val="20"/>
        </w:rPr>
      </w:pPr>
      <w:r>
        <w:rPr>
          <w:rFonts w:ascii="Verdana" w:eastAsia="Times New Roman" w:hAnsi="Verdana"/>
          <w:sz w:val="20"/>
          <w:szCs w:val="20"/>
        </w:rPr>
        <w:t xml:space="preserve">Must be a certified proctor or test administrator in all professional and educational testing platforms used by TVCC. </w:t>
      </w:r>
    </w:p>
    <w:p w14:paraId="3168BED5" w14:textId="77777777" w:rsidR="001F11DA" w:rsidRPr="001F11DA" w:rsidRDefault="001F11DA" w:rsidP="001F11DA">
      <w:pPr>
        <w:pStyle w:val="ListParagraph"/>
        <w:numPr>
          <w:ilvl w:val="0"/>
          <w:numId w:val="20"/>
        </w:numPr>
        <w:rPr>
          <w:rFonts w:ascii="Verdana" w:eastAsia="Times New Roman" w:hAnsi="Verdana"/>
          <w:sz w:val="20"/>
          <w:szCs w:val="20"/>
        </w:rPr>
      </w:pPr>
      <w:r w:rsidRPr="001F11DA">
        <w:rPr>
          <w:rFonts w:ascii="Verdana" w:eastAsia="Times New Roman" w:hAnsi="Verdana"/>
          <w:sz w:val="20"/>
          <w:szCs w:val="20"/>
        </w:rPr>
        <w:t>Promote a positive, student-centered, success-oriented atmosphere in the department and program.</w:t>
      </w:r>
    </w:p>
    <w:p w14:paraId="7D8318BB" w14:textId="79774CC4" w:rsidR="001F11DA" w:rsidRPr="00811FF7" w:rsidRDefault="001F11DA" w:rsidP="001F11DA">
      <w:pPr>
        <w:pStyle w:val="ListParagraph"/>
        <w:numPr>
          <w:ilvl w:val="0"/>
          <w:numId w:val="20"/>
        </w:numPr>
        <w:spacing w:after="0" w:line="240" w:lineRule="auto"/>
        <w:contextualSpacing w:val="0"/>
        <w:rPr>
          <w:rFonts w:ascii="Verdana" w:eastAsia="Times New Roman" w:hAnsi="Verdana"/>
          <w:sz w:val="20"/>
          <w:szCs w:val="20"/>
        </w:rPr>
      </w:pPr>
      <w:r w:rsidRPr="001F11DA">
        <w:rPr>
          <w:rFonts w:ascii="Verdana" w:eastAsia="Times New Roman" w:hAnsi="Verdana"/>
          <w:sz w:val="20"/>
          <w:szCs w:val="20"/>
        </w:rPr>
        <w:t>Perform other duties as assigned.</w:t>
      </w:r>
    </w:p>
    <w:p w14:paraId="1F057B5A" w14:textId="77777777" w:rsidR="00C742FA" w:rsidRPr="00811FF7" w:rsidRDefault="00C742FA" w:rsidP="00CC6745">
      <w:pPr>
        <w:pStyle w:val="ListParagraph"/>
        <w:spacing w:after="0" w:line="240" w:lineRule="auto"/>
        <w:ind w:left="0"/>
        <w:contextualSpacing w:val="0"/>
        <w:rPr>
          <w:rFonts w:ascii="Verdana" w:hAnsi="Verdana"/>
          <w:sz w:val="20"/>
          <w:szCs w:val="20"/>
        </w:rPr>
      </w:pPr>
    </w:p>
    <w:p w14:paraId="3059EC23" w14:textId="77777777" w:rsidR="00697643" w:rsidRPr="00811FF7" w:rsidRDefault="00D61AA8" w:rsidP="00CC6745">
      <w:pPr>
        <w:pStyle w:val="ListParagraph"/>
        <w:spacing w:after="0" w:line="240" w:lineRule="auto"/>
        <w:ind w:left="0"/>
        <w:contextualSpacing w:val="0"/>
        <w:rPr>
          <w:rFonts w:ascii="Verdana" w:hAnsi="Verdana"/>
          <w:sz w:val="20"/>
          <w:szCs w:val="20"/>
        </w:rPr>
      </w:pPr>
      <w:r w:rsidRPr="00811FF7">
        <w:rPr>
          <w:rFonts w:ascii="Verdana" w:hAnsi="Verdana"/>
          <w:sz w:val="20"/>
          <w:szCs w:val="20"/>
        </w:rPr>
        <w:t xml:space="preserve">TVCC values </w:t>
      </w:r>
      <w:r w:rsidRPr="00811FF7">
        <w:rPr>
          <w:rFonts w:ascii="Verdana" w:hAnsi="Verdana"/>
          <w:sz w:val="20"/>
          <w:szCs w:val="20"/>
          <w:u w:val="single"/>
        </w:rPr>
        <w:t>professionalism</w:t>
      </w:r>
      <w:r w:rsidRPr="00811FF7">
        <w:rPr>
          <w:rFonts w:ascii="Verdana" w:hAnsi="Verdana"/>
          <w:sz w:val="20"/>
          <w:szCs w:val="20"/>
        </w:rPr>
        <w:t xml:space="preserve"> in its employees.  The following attributes and behaviors are identified as examples of what is expected of an employee:</w:t>
      </w:r>
    </w:p>
    <w:p w14:paraId="04C4B649" w14:textId="77777777" w:rsidR="005C114A" w:rsidRPr="00811FF7" w:rsidRDefault="00965F36" w:rsidP="00D61AA8">
      <w:pPr>
        <w:pStyle w:val="ListParagraph"/>
        <w:numPr>
          <w:ilvl w:val="0"/>
          <w:numId w:val="15"/>
        </w:numPr>
        <w:tabs>
          <w:tab w:val="left" w:pos="180"/>
        </w:tabs>
        <w:spacing w:after="60" w:line="240" w:lineRule="auto"/>
        <w:ind w:left="187" w:hanging="187"/>
        <w:contextualSpacing w:val="0"/>
        <w:rPr>
          <w:rFonts w:ascii="Verdana" w:hAnsi="Verdana"/>
          <w:sz w:val="20"/>
          <w:szCs w:val="20"/>
        </w:rPr>
      </w:pPr>
      <w:r w:rsidRPr="00811FF7">
        <w:rPr>
          <w:rFonts w:ascii="Verdana" w:hAnsi="Verdana"/>
          <w:sz w:val="20"/>
          <w:szCs w:val="20"/>
        </w:rPr>
        <w:t>Display empathy and positive regard for others in written, verbal and non-verbal communications.</w:t>
      </w:r>
    </w:p>
    <w:p w14:paraId="0991D182" w14:textId="77777777" w:rsidR="005C114A" w:rsidRPr="00811FF7" w:rsidRDefault="005C114A" w:rsidP="00D61AA8">
      <w:pPr>
        <w:pStyle w:val="ListParagraph"/>
        <w:numPr>
          <w:ilvl w:val="0"/>
          <w:numId w:val="15"/>
        </w:numPr>
        <w:tabs>
          <w:tab w:val="left" w:pos="180"/>
        </w:tabs>
        <w:spacing w:after="60" w:line="240" w:lineRule="auto"/>
        <w:ind w:left="187" w:hanging="187"/>
        <w:contextualSpacing w:val="0"/>
        <w:rPr>
          <w:rFonts w:ascii="Verdana" w:hAnsi="Verdana"/>
          <w:sz w:val="20"/>
          <w:szCs w:val="20"/>
        </w:rPr>
      </w:pPr>
      <w:r w:rsidRPr="00811FF7">
        <w:rPr>
          <w:rFonts w:ascii="Verdana" w:hAnsi="Verdana"/>
          <w:sz w:val="20"/>
          <w:szCs w:val="20"/>
        </w:rPr>
        <w:t>Work effectively with colleagues and students by practicing</w:t>
      </w:r>
      <w:r w:rsidR="00965F36" w:rsidRPr="00811FF7">
        <w:rPr>
          <w:rFonts w:ascii="Verdana" w:hAnsi="Verdana"/>
          <w:sz w:val="20"/>
          <w:szCs w:val="20"/>
        </w:rPr>
        <w:t xml:space="preserve"> punctuality, respect for deadlines, collaborative problem solving, and honest communication.</w:t>
      </w:r>
    </w:p>
    <w:p w14:paraId="3A1F2A8A" w14:textId="77777777" w:rsidR="00965F36" w:rsidRPr="00811FF7" w:rsidRDefault="00965F36" w:rsidP="00D61AA8">
      <w:pPr>
        <w:pStyle w:val="ListParagraph"/>
        <w:numPr>
          <w:ilvl w:val="0"/>
          <w:numId w:val="15"/>
        </w:numPr>
        <w:tabs>
          <w:tab w:val="left" w:pos="180"/>
        </w:tabs>
        <w:spacing w:after="60" w:line="240" w:lineRule="auto"/>
        <w:ind w:left="187" w:hanging="187"/>
        <w:contextualSpacing w:val="0"/>
        <w:rPr>
          <w:rFonts w:ascii="Verdana" w:hAnsi="Verdana"/>
          <w:sz w:val="20"/>
          <w:szCs w:val="20"/>
        </w:rPr>
      </w:pPr>
      <w:r w:rsidRPr="00811FF7">
        <w:rPr>
          <w:rFonts w:ascii="Verdana" w:hAnsi="Verdana"/>
          <w:sz w:val="20"/>
          <w:szCs w:val="20"/>
        </w:rPr>
        <w:t>Build trusting relationships by acting with integrity, courtesy</w:t>
      </w:r>
      <w:r w:rsidR="005C114A" w:rsidRPr="00811FF7">
        <w:rPr>
          <w:rFonts w:ascii="Verdana" w:hAnsi="Verdana"/>
          <w:sz w:val="20"/>
          <w:szCs w:val="20"/>
        </w:rPr>
        <w:t>,</w:t>
      </w:r>
      <w:r w:rsidRPr="00811FF7">
        <w:rPr>
          <w:rFonts w:ascii="Verdana" w:hAnsi="Verdana"/>
          <w:sz w:val="20"/>
          <w:szCs w:val="20"/>
        </w:rPr>
        <w:t xml:space="preserve"> and responsibility, even in the face of stress or demanding workplace conditions. </w:t>
      </w:r>
    </w:p>
    <w:p w14:paraId="58AFC074" w14:textId="77777777" w:rsidR="005C114A" w:rsidRPr="00811FF7" w:rsidRDefault="005C114A" w:rsidP="00D61AA8">
      <w:pPr>
        <w:pStyle w:val="Title"/>
        <w:numPr>
          <w:ilvl w:val="0"/>
          <w:numId w:val="15"/>
        </w:numPr>
        <w:tabs>
          <w:tab w:val="left" w:pos="180"/>
        </w:tabs>
        <w:spacing w:after="60"/>
        <w:ind w:left="187" w:hanging="187"/>
        <w:jc w:val="left"/>
        <w:rPr>
          <w:rFonts w:ascii="Verdana" w:hAnsi="Verdana"/>
          <w:sz w:val="20"/>
          <w:szCs w:val="20"/>
          <w:u w:val="none"/>
        </w:rPr>
      </w:pPr>
      <w:r w:rsidRPr="00811FF7">
        <w:rPr>
          <w:rFonts w:ascii="Verdana" w:hAnsi="Verdana"/>
          <w:sz w:val="20"/>
          <w:szCs w:val="20"/>
          <w:u w:val="none"/>
        </w:rPr>
        <w:t xml:space="preserve">Maintain proficiency as needed and approved by attending trainings, reading job-related materials, and meeting with others in area of responsibility.  </w:t>
      </w:r>
    </w:p>
    <w:p w14:paraId="6977178D" w14:textId="77777777" w:rsidR="005C114A" w:rsidRPr="00811FF7" w:rsidRDefault="005C114A" w:rsidP="00D61AA8">
      <w:pPr>
        <w:pStyle w:val="ListParagraph"/>
        <w:numPr>
          <w:ilvl w:val="0"/>
          <w:numId w:val="15"/>
        </w:numPr>
        <w:tabs>
          <w:tab w:val="left" w:pos="180"/>
        </w:tabs>
        <w:spacing w:after="60" w:line="240" w:lineRule="auto"/>
        <w:ind w:left="187" w:hanging="187"/>
        <w:contextualSpacing w:val="0"/>
        <w:rPr>
          <w:rFonts w:ascii="Verdana" w:hAnsi="Verdana"/>
          <w:sz w:val="20"/>
          <w:szCs w:val="20"/>
        </w:rPr>
      </w:pPr>
      <w:r w:rsidRPr="00811FF7">
        <w:rPr>
          <w:rFonts w:ascii="Verdana" w:hAnsi="Verdana"/>
          <w:sz w:val="20"/>
          <w:szCs w:val="20"/>
        </w:rPr>
        <w:t>Dress appropriately for a workplace with frequent customer service interaction and community outreach.</w:t>
      </w:r>
    </w:p>
    <w:p w14:paraId="18CF6E44" w14:textId="77777777" w:rsidR="005C114A" w:rsidRPr="00C0466A" w:rsidRDefault="005C114A" w:rsidP="00D61AA8">
      <w:pPr>
        <w:pStyle w:val="ListParagraph"/>
        <w:numPr>
          <w:ilvl w:val="0"/>
          <w:numId w:val="15"/>
        </w:numPr>
        <w:tabs>
          <w:tab w:val="left" w:pos="180"/>
        </w:tabs>
        <w:spacing w:after="240" w:line="240" w:lineRule="auto"/>
        <w:ind w:left="187" w:hanging="187"/>
        <w:contextualSpacing w:val="0"/>
        <w:rPr>
          <w:rFonts w:ascii="Verdana" w:hAnsi="Verdana"/>
          <w:sz w:val="20"/>
          <w:szCs w:val="20"/>
        </w:rPr>
      </w:pPr>
      <w:r w:rsidRPr="00811FF7">
        <w:rPr>
          <w:rFonts w:ascii="Verdana" w:hAnsi="Verdana"/>
          <w:sz w:val="20"/>
          <w:szCs w:val="20"/>
        </w:rPr>
        <w:t>Meet all required standards of confidentiality and safety. Maintain work areas in a clean</w:t>
      </w:r>
      <w:r w:rsidRPr="00C0466A">
        <w:rPr>
          <w:rFonts w:ascii="Verdana" w:hAnsi="Verdana"/>
          <w:sz w:val="20"/>
          <w:szCs w:val="20"/>
        </w:rPr>
        <w:t xml:space="preserve"> and orderly manner.</w:t>
      </w:r>
      <w:r>
        <w:rPr>
          <w:rFonts w:ascii="Verdana" w:hAnsi="Verdana"/>
          <w:sz w:val="20"/>
          <w:szCs w:val="20"/>
        </w:rPr>
        <w:t xml:space="preserve">  </w:t>
      </w:r>
    </w:p>
    <w:p w14:paraId="68C5EBB6" w14:textId="77777777" w:rsidR="00E9201E" w:rsidRPr="00076D1B" w:rsidRDefault="00E9201E" w:rsidP="007064DD">
      <w:pPr>
        <w:pStyle w:val="Title"/>
        <w:jc w:val="left"/>
        <w:rPr>
          <w:rFonts w:ascii="Verdana" w:hAnsi="Verdana"/>
          <w:sz w:val="20"/>
          <w:szCs w:val="20"/>
        </w:rPr>
      </w:pPr>
      <w:r w:rsidRPr="00076D1B">
        <w:rPr>
          <w:rFonts w:ascii="Verdana" w:hAnsi="Verdana"/>
          <w:sz w:val="20"/>
          <w:szCs w:val="20"/>
        </w:rPr>
        <w:t>QUALIFICATIONS</w:t>
      </w:r>
    </w:p>
    <w:p w14:paraId="26D83397" w14:textId="77777777" w:rsidR="00B437E5" w:rsidRDefault="009C3168" w:rsidP="00CC6745">
      <w:pPr>
        <w:spacing w:after="240"/>
        <w:rPr>
          <w:rFonts w:ascii="Verdana" w:hAnsi="Verdana"/>
          <w:sz w:val="20"/>
          <w:szCs w:val="20"/>
        </w:rPr>
      </w:pPr>
      <w:r w:rsidRPr="00D52F09">
        <w:rPr>
          <w:rFonts w:ascii="Verdana" w:hAnsi="Verdana" w:cs="Arial"/>
          <w:sz w:val="20"/>
          <w:szCs w:val="20"/>
        </w:rPr>
        <w:t>MANDATORY:</w:t>
      </w:r>
      <w:r w:rsidR="00B437E5">
        <w:rPr>
          <w:rFonts w:ascii="Verdana" w:hAnsi="Verdana" w:cs="Arial"/>
          <w:sz w:val="20"/>
          <w:szCs w:val="20"/>
        </w:rPr>
        <w:t xml:space="preserve"> </w:t>
      </w:r>
      <w:r w:rsidR="00585BC7" w:rsidRPr="00D52F09">
        <w:rPr>
          <w:rFonts w:ascii="Arial" w:hAnsi="Arial" w:cs="Arial"/>
          <w:sz w:val="19"/>
          <w:szCs w:val="19"/>
        </w:rPr>
        <w:t xml:space="preserve"> </w:t>
      </w:r>
      <w:r w:rsidR="0037243A">
        <w:rPr>
          <w:rFonts w:ascii="Verdana" w:hAnsi="Verdana"/>
          <w:sz w:val="20"/>
          <w:szCs w:val="20"/>
        </w:rPr>
        <w:t xml:space="preserve">Bachelor’s </w:t>
      </w:r>
      <w:r w:rsidR="00B437E5">
        <w:rPr>
          <w:rFonts w:ascii="Verdana" w:hAnsi="Verdana"/>
          <w:sz w:val="20"/>
          <w:szCs w:val="20"/>
        </w:rPr>
        <w:t>d</w:t>
      </w:r>
      <w:r w:rsidR="00CC6745" w:rsidRPr="00CC6745">
        <w:rPr>
          <w:rFonts w:ascii="Verdana" w:hAnsi="Verdana"/>
          <w:sz w:val="20"/>
          <w:szCs w:val="20"/>
        </w:rPr>
        <w:t>egree in related discipline (learning disabilities, special education, education, psych</w:t>
      </w:r>
      <w:r w:rsidR="00B07C40">
        <w:rPr>
          <w:rFonts w:ascii="Verdana" w:hAnsi="Verdana"/>
          <w:sz w:val="20"/>
          <w:szCs w:val="20"/>
        </w:rPr>
        <w:t xml:space="preserve">ology, education psychology, </w:t>
      </w:r>
      <w:r w:rsidR="00CC6745" w:rsidRPr="00CC6745">
        <w:rPr>
          <w:rFonts w:ascii="Verdana" w:hAnsi="Verdana"/>
          <w:sz w:val="20"/>
          <w:szCs w:val="20"/>
        </w:rPr>
        <w:t>rehabilitation counseling</w:t>
      </w:r>
      <w:r w:rsidR="00B07C40">
        <w:rPr>
          <w:rFonts w:ascii="Verdana" w:hAnsi="Verdana"/>
          <w:sz w:val="20"/>
          <w:szCs w:val="20"/>
        </w:rPr>
        <w:t>, or another directly related field</w:t>
      </w:r>
      <w:r w:rsidR="00CC6745" w:rsidRPr="00CC6745">
        <w:rPr>
          <w:rFonts w:ascii="Verdana" w:hAnsi="Verdana"/>
          <w:sz w:val="20"/>
          <w:szCs w:val="20"/>
        </w:rPr>
        <w:t>.)</w:t>
      </w:r>
    </w:p>
    <w:p w14:paraId="3EDD331F" w14:textId="77777777" w:rsidR="00B437E5" w:rsidRDefault="00B437E5" w:rsidP="00CC6745">
      <w:pPr>
        <w:spacing w:after="240"/>
        <w:rPr>
          <w:rFonts w:ascii="Verdana" w:hAnsi="Verdana"/>
          <w:sz w:val="20"/>
          <w:szCs w:val="20"/>
        </w:rPr>
      </w:pPr>
      <w:r>
        <w:rPr>
          <w:rFonts w:ascii="Verdana" w:hAnsi="Verdana"/>
          <w:sz w:val="20"/>
          <w:szCs w:val="20"/>
        </w:rPr>
        <w:t>T</w:t>
      </w:r>
      <w:r w:rsidR="00CC6745" w:rsidRPr="00CC6745">
        <w:rPr>
          <w:rFonts w:ascii="Verdana" w:hAnsi="Verdana"/>
          <w:sz w:val="20"/>
          <w:szCs w:val="20"/>
        </w:rPr>
        <w:t>hree</w:t>
      </w:r>
      <w:r w:rsidR="00CC6745">
        <w:rPr>
          <w:rFonts w:ascii="Verdana" w:hAnsi="Verdana"/>
          <w:sz w:val="20"/>
          <w:szCs w:val="20"/>
        </w:rPr>
        <w:t xml:space="preserve"> (3) </w:t>
      </w:r>
      <w:r w:rsidR="00CC6745" w:rsidRPr="00CC6745">
        <w:rPr>
          <w:rFonts w:ascii="Verdana" w:hAnsi="Verdana"/>
          <w:sz w:val="20"/>
          <w:szCs w:val="20"/>
        </w:rPr>
        <w:t>years of e</w:t>
      </w:r>
      <w:r w:rsidR="00B07C40">
        <w:rPr>
          <w:rFonts w:ascii="Verdana" w:hAnsi="Verdana"/>
          <w:sz w:val="20"/>
          <w:szCs w:val="20"/>
        </w:rPr>
        <w:t>xperience working with people</w:t>
      </w:r>
      <w:r w:rsidR="00CC6745" w:rsidRPr="00CC6745">
        <w:rPr>
          <w:rFonts w:ascii="Verdana" w:hAnsi="Verdana"/>
          <w:sz w:val="20"/>
          <w:szCs w:val="20"/>
        </w:rPr>
        <w:t xml:space="preserve"> with disabilities, preferably at the post-secondary level.  Knowledge of state and federal laws pertaining to serving people with disabilities in postsecondary education.  Demonstrated ability and/or experience in administration and supervision of a program.  Organizational skills with the ability to establish priorities, manage multiple demands and projects, and meet deadlines; strong customer service orientation; attention to detail </w:t>
      </w:r>
      <w:r>
        <w:rPr>
          <w:rFonts w:ascii="Verdana" w:hAnsi="Verdana"/>
          <w:sz w:val="20"/>
          <w:szCs w:val="20"/>
        </w:rPr>
        <w:t>is</w:t>
      </w:r>
      <w:r w:rsidR="00CC6745" w:rsidRPr="00CC6745">
        <w:rPr>
          <w:rFonts w:ascii="Verdana" w:hAnsi="Verdana"/>
          <w:sz w:val="20"/>
          <w:szCs w:val="20"/>
        </w:rPr>
        <w:t xml:space="preserve"> essential</w:t>
      </w:r>
      <w:r>
        <w:rPr>
          <w:rFonts w:ascii="Verdana" w:hAnsi="Verdana"/>
          <w:sz w:val="20"/>
          <w:szCs w:val="20"/>
        </w:rPr>
        <w:t xml:space="preserve"> as well as </w:t>
      </w:r>
      <w:r w:rsidR="00CC6745" w:rsidRPr="00CC6745">
        <w:rPr>
          <w:rFonts w:ascii="Verdana" w:hAnsi="Verdana"/>
          <w:sz w:val="20"/>
          <w:szCs w:val="20"/>
        </w:rPr>
        <w:t>excellent verbal, written and interpersonal communication.</w:t>
      </w:r>
    </w:p>
    <w:p w14:paraId="121D254E" w14:textId="77777777" w:rsidR="00B437E5" w:rsidRDefault="00B437E5" w:rsidP="00CC6745">
      <w:pPr>
        <w:spacing w:after="240"/>
        <w:rPr>
          <w:rFonts w:ascii="Verdana" w:hAnsi="Verdana"/>
          <w:sz w:val="20"/>
          <w:szCs w:val="20"/>
        </w:rPr>
      </w:pPr>
      <w:r>
        <w:rPr>
          <w:rFonts w:ascii="Verdana" w:hAnsi="Verdana"/>
          <w:sz w:val="20"/>
          <w:szCs w:val="20"/>
        </w:rPr>
        <w:lastRenderedPageBreak/>
        <w:t>K</w:t>
      </w:r>
      <w:r w:rsidR="00811FF7">
        <w:rPr>
          <w:rFonts w:ascii="Verdana" w:hAnsi="Verdana"/>
          <w:sz w:val="20"/>
          <w:szCs w:val="20"/>
        </w:rPr>
        <w:t>nowledgeable of placement, assessment, and standardized testing tools</w:t>
      </w:r>
      <w:r>
        <w:rPr>
          <w:rFonts w:ascii="Verdana" w:hAnsi="Verdana"/>
          <w:sz w:val="20"/>
          <w:szCs w:val="20"/>
        </w:rPr>
        <w:t>.  E</w:t>
      </w:r>
      <w:r w:rsidR="00811FF7">
        <w:rPr>
          <w:rFonts w:ascii="Verdana" w:hAnsi="Verdana"/>
          <w:sz w:val="20"/>
          <w:szCs w:val="20"/>
        </w:rPr>
        <w:t>xperience facilitating and proctoring college level exams and professional testing.</w:t>
      </w:r>
    </w:p>
    <w:p w14:paraId="68C7CE6C" w14:textId="0C5B7F09" w:rsidR="00B437E5" w:rsidRDefault="00B437E5" w:rsidP="00CC6745">
      <w:pPr>
        <w:spacing w:after="240"/>
        <w:rPr>
          <w:rFonts w:ascii="Verdana" w:hAnsi="Verdana"/>
          <w:sz w:val="20"/>
          <w:szCs w:val="20"/>
        </w:rPr>
      </w:pPr>
      <w:r>
        <w:rPr>
          <w:rFonts w:ascii="Verdana" w:hAnsi="Verdana"/>
          <w:sz w:val="20"/>
          <w:szCs w:val="20"/>
        </w:rPr>
        <w:t>PREFERRED:  Master’s degree in related discipline.  Bilingual in English and Spanish.</w:t>
      </w:r>
    </w:p>
    <w:p w14:paraId="2B4B3AC1" w14:textId="77777777" w:rsidR="009C3168" w:rsidRPr="00076D1B" w:rsidRDefault="009C3168" w:rsidP="009C3168">
      <w:pPr>
        <w:pStyle w:val="Title"/>
        <w:jc w:val="left"/>
        <w:rPr>
          <w:rFonts w:ascii="Verdana" w:hAnsi="Verdana"/>
          <w:sz w:val="20"/>
          <w:szCs w:val="20"/>
        </w:rPr>
      </w:pPr>
      <w:r w:rsidRPr="00076D1B">
        <w:rPr>
          <w:rFonts w:ascii="Verdana" w:hAnsi="Verdana"/>
          <w:sz w:val="20"/>
          <w:szCs w:val="20"/>
        </w:rPr>
        <w:t>PHYSICAL DEMANDS</w:t>
      </w:r>
    </w:p>
    <w:p w14:paraId="0019CD77" w14:textId="77777777" w:rsidR="00A203ED" w:rsidRPr="00076D1B" w:rsidRDefault="00A203ED" w:rsidP="00A203ED">
      <w:pPr>
        <w:autoSpaceDE w:val="0"/>
        <w:autoSpaceDN w:val="0"/>
        <w:adjustRightInd w:val="0"/>
        <w:rPr>
          <w:rFonts w:ascii="Verdana" w:hAnsi="Verdana" w:cs="Arial"/>
          <w:sz w:val="20"/>
          <w:szCs w:val="20"/>
        </w:rPr>
      </w:pPr>
      <w:r w:rsidRPr="00076D1B">
        <w:rPr>
          <w:rFonts w:ascii="Verdana" w:hAnsi="Verdana" w:cs="Arial"/>
          <w:sz w:val="20"/>
          <w:szCs w:val="20"/>
        </w:rPr>
        <w:t xml:space="preserve">While performing the duties of this position, the employee is </w:t>
      </w:r>
      <w:r w:rsidRPr="00113C61">
        <w:rPr>
          <w:rFonts w:ascii="Verdana" w:hAnsi="Verdana" w:cs="Arial"/>
          <w:sz w:val="20"/>
          <w:szCs w:val="20"/>
        </w:rPr>
        <w:t>frequently required to sit, communicate, reach and manipulate objects, tools or controls. The position requires mobility.</w:t>
      </w:r>
      <w:r w:rsidR="00382D9F">
        <w:rPr>
          <w:rFonts w:ascii="Verdana" w:hAnsi="Verdana" w:cs="Arial"/>
          <w:sz w:val="20"/>
          <w:szCs w:val="20"/>
        </w:rPr>
        <w:t xml:space="preserve"> </w:t>
      </w:r>
      <w:r w:rsidR="00D508D1">
        <w:rPr>
          <w:rFonts w:ascii="Verdana" w:hAnsi="Verdana" w:cs="Arial"/>
          <w:sz w:val="20"/>
          <w:szCs w:val="20"/>
        </w:rPr>
        <w:t xml:space="preserve">Minimum physical exertion. </w:t>
      </w:r>
      <w:r w:rsidRPr="00113C61">
        <w:rPr>
          <w:rFonts w:ascii="Verdana" w:hAnsi="Verdana" w:cs="Arial"/>
          <w:sz w:val="20"/>
          <w:szCs w:val="20"/>
        </w:rPr>
        <w:t xml:space="preserve">Duties involve moving materials weighing up to </w:t>
      </w:r>
      <w:r w:rsidR="00382D9F">
        <w:rPr>
          <w:rFonts w:ascii="Verdana" w:hAnsi="Verdana" w:cs="Arial"/>
          <w:sz w:val="20"/>
          <w:szCs w:val="20"/>
        </w:rPr>
        <w:t>5</w:t>
      </w:r>
      <w:r w:rsidRPr="00113C61">
        <w:rPr>
          <w:rFonts w:ascii="Verdana" w:hAnsi="Verdana" w:cs="Arial"/>
          <w:sz w:val="20"/>
          <w:szCs w:val="20"/>
        </w:rPr>
        <w:t xml:space="preserve"> pounds on a regular basis and up to 2</w:t>
      </w:r>
      <w:r w:rsidR="00382D9F">
        <w:rPr>
          <w:rFonts w:ascii="Verdana" w:hAnsi="Verdana" w:cs="Arial"/>
          <w:sz w:val="20"/>
          <w:szCs w:val="20"/>
        </w:rPr>
        <w:t>0</w:t>
      </w:r>
      <w:r w:rsidR="00D508D1">
        <w:rPr>
          <w:rFonts w:ascii="Verdana" w:hAnsi="Verdana" w:cs="Arial"/>
          <w:sz w:val="20"/>
          <w:szCs w:val="20"/>
        </w:rPr>
        <w:t xml:space="preserve"> pounds on an occasional basis.</w:t>
      </w:r>
      <w:r w:rsidR="00382D9F">
        <w:rPr>
          <w:rFonts w:ascii="Verdana" w:hAnsi="Verdana" w:cs="Arial"/>
          <w:sz w:val="20"/>
          <w:szCs w:val="20"/>
        </w:rPr>
        <w:t xml:space="preserve"> </w:t>
      </w:r>
      <w:r w:rsidRPr="00113C61">
        <w:rPr>
          <w:rFonts w:ascii="Verdana" w:hAnsi="Verdana" w:cs="Arial"/>
          <w:sz w:val="20"/>
          <w:szCs w:val="20"/>
        </w:rPr>
        <w:t>Manual dexterity and</w:t>
      </w:r>
      <w:r w:rsidRPr="00076D1B">
        <w:rPr>
          <w:rFonts w:ascii="Verdana" w:hAnsi="Verdana" w:cs="Arial"/>
          <w:sz w:val="20"/>
          <w:szCs w:val="20"/>
        </w:rPr>
        <w:t xml:space="preserve"> coordination are required over 50% of the work period while operating equipment such as computer keyboard, mouse, calculator and similar machines.</w:t>
      </w:r>
    </w:p>
    <w:p w14:paraId="78EC0F6A" w14:textId="77777777" w:rsidR="009C3168" w:rsidRPr="00076D1B" w:rsidRDefault="009C3168" w:rsidP="009C3168">
      <w:pPr>
        <w:pStyle w:val="Title"/>
        <w:jc w:val="left"/>
        <w:rPr>
          <w:rFonts w:ascii="Verdana" w:hAnsi="Verdana"/>
          <w:sz w:val="20"/>
          <w:szCs w:val="20"/>
          <w:u w:val="none"/>
        </w:rPr>
      </w:pPr>
    </w:p>
    <w:p w14:paraId="131856C3" w14:textId="77777777" w:rsidR="00781D58" w:rsidRPr="00076D1B" w:rsidRDefault="00781D58" w:rsidP="00E9201E">
      <w:pPr>
        <w:pStyle w:val="Title"/>
        <w:jc w:val="left"/>
        <w:rPr>
          <w:rFonts w:ascii="Verdana" w:hAnsi="Verdana"/>
          <w:sz w:val="20"/>
          <w:szCs w:val="20"/>
        </w:rPr>
      </w:pPr>
      <w:r w:rsidRPr="00076D1B">
        <w:rPr>
          <w:rFonts w:ascii="Verdana" w:hAnsi="Verdana"/>
          <w:sz w:val="20"/>
          <w:szCs w:val="20"/>
        </w:rPr>
        <w:t>WORKING CONDITIONS</w:t>
      </w:r>
    </w:p>
    <w:p w14:paraId="27C544B1" w14:textId="77777777" w:rsidR="00D52F09" w:rsidRPr="0081324C" w:rsidRDefault="00D52F09" w:rsidP="00D52F09">
      <w:pPr>
        <w:autoSpaceDE w:val="0"/>
        <w:autoSpaceDN w:val="0"/>
        <w:adjustRightInd w:val="0"/>
        <w:rPr>
          <w:rFonts w:ascii="Verdana" w:hAnsi="Verdana"/>
          <w:sz w:val="20"/>
          <w:szCs w:val="20"/>
        </w:rPr>
      </w:pPr>
      <w:r w:rsidRPr="00401C06">
        <w:rPr>
          <w:rFonts w:ascii="Verdana" w:hAnsi="Verdana"/>
          <w:bCs/>
          <w:sz w:val="20"/>
        </w:rPr>
        <w:t>Most</w:t>
      </w:r>
      <w:r w:rsidRPr="00401C06">
        <w:rPr>
          <w:rFonts w:ascii="Verdana" w:hAnsi="Verdana"/>
          <w:sz w:val="20"/>
        </w:rPr>
        <w:t xml:space="preserve"> work takes place in usual office working conditions, where the noise level is typical of most office environments with telephones, personal interruptions, and background noises.  </w:t>
      </w:r>
      <w:r w:rsidRPr="0081324C">
        <w:rPr>
          <w:rFonts w:ascii="Verdana" w:hAnsi="Verdana"/>
          <w:sz w:val="20"/>
          <w:szCs w:val="20"/>
        </w:rPr>
        <w:t>T</w:t>
      </w:r>
      <w:r>
        <w:rPr>
          <w:rFonts w:ascii="Verdana" w:hAnsi="Verdana"/>
          <w:sz w:val="20"/>
          <w:szCs w:val="20"/>
        </w:rPr>
        <w:t>his position must</w:t>
      </w:r>
      <w:r w:rsidRPr="0081324C">
        <w:rPr>
          <w:rFonts w:ascii="Verdana" w:hAnsi="Verdana"/>
          <w:sz w:val="20"/>
          <w:szCs w:val="20"/>
        </w:rPr>
        <w:t xml:space="preserve"> effectively </w:t>
      </w:r>
      <w:r>
        <w:rPr>
          <w:rFonts w:ascii="Verdana" w:hAnsi="Verdana"/>
          <w:sz w:val="20"/>
          <w:szCs w:val="20"/>
        </w:rPr>
        <w:t>manage</w:t>
      </w:r>
      <w:r w:rsidRPr="0081324C">
        <w:rPr>
          <w:rFonts w:ascii="Verdana" w:hAnsi="Verdana"/>
          <w:sz w:val="20"/>
          <w:szCs w:val="20"/>
        </w:rPr>
        <w:t xml:space="preserve"> and deal with high stress and crisis situations that involve decisions regarding student and campus safety issues.</w:t>
      </w:r>
    </w:p>
    <w:p w14:paraId="55E90993" w14:textId="77777777" w:rsidR="00781D58" w:rsidRPr="00076D1B" w:rsidRDefault="00781D58" w:rsidP="00E9201E">
      <w:pPr>
        <w:pStyle w:val="Title"/>
        <w:jc w:val="left"/>
        <w:rPr>
          <w:rFonts w:ascii="Verdana" w:hAnsi="Verdana"/>
          <w:sz w:val="20"/>
          <w:szCs w:val="20"/>
          <w:u w:val="none"/>
        </w:rPr>
      </w:pPr>
    </w:p>
    <w:p w14:paraId="68212CFC" w14:textId="77777777" w:rsidR="009C3168" w:rsidRPr="00076D1B" w:rsidRDefault="009C3168" w:rsidP="009C3168">
      <w:pPr>
        <w:pStyle w:val="Title"/>
        <w:jc w:val="left"/>
        <w:rPr>
          <w:rFonts w:ascii="Verdana" w:hAnsi="Verdana"/>
          <w:sz w:val="20"/>
          <w:szCs w:val="20"/>
        </w:rPr>
      </w:pPr>
      <w:r w:rsidRPr="00076D1B">
        <w:rPr>
          <w:rFonts w:ascii="Verdana" w:hAnsi="Verdana"/>
          <w:sz w:val="20"/>
          <w:szCs w:val="20"/>
        </w:rPr>
        <w:t>SUPERVISORY RESPONSIBILITY</w:t>
      </w:r>
    </w:p>
    <w:p w14:paraId="0C16BC93" w14:textId="70FAD88E" w:rsidR="000170E8" w:rsidRDefault="000170E8" w:rsidP="00F80B10">
      <w:pPr>
        <w:pStyle w:val="Title"/>
        <w:jc w:val="left"/>
        <w:rPr>
          <w:rFonts w:ascii="Verdana" w:hAnsi="Verdana"/>
          <w:sz w:val="20"/>
          <w:szCs w:val="20"/>
          <w:u w:val="none"/>
        </w:rPr>
      </w:pPr>
      <w:r>
        <w:rPr>
          <w:rFonts w:ascii="Verdana" w:hAnsi="Verdana"/>
          <w:sz w:val="20"/>
          <w:szCs w:val="20"/>
          <w:u w:val="none"/>
        </w:rPr>
        <w:t xml:space="preserve">Supervises </w:t>
      </w:r>
      <w:r w:rsidR="00F80B10" w:rsidRPr="00CD729F">
        <w:rPr>
          <w:rFonts w:ascii="Verdana" w:hAnsi="Verdana"/>
          <w:sz w:val="20"/>
          <w:szCs w:val="20"/>
          <w:u w:val="none"/>
        </w:rPr>
        <w:t>part-time</w:t>
      </w:r>
      <w:r w:rsidR="00B437E5">
        <w:rPr>
          <w:rFonts w:ascii="Verdana" w:hAnsi="Verdana"/>
          <w:sz w:val="20"/>
          <w:szCs w:val="20"/>
          <w:u w:val="none"/>
        </w:rPr>
        <w:t xml:space="preserve"> tutoring and Success Center </w:t>
      </w:r>
      <w:r w:rsidR="00F80B10" w:rsidRPr="00CD729F">
        <w:rPr>
          <w:rFonts w:ascii="Verdana" w:hAnsi="Verdana"/>
          <w:sz w:val="20"/>
          <w:szCs w:val="20"/>
          <w:u w:val="none"/>
        </w:rPr>
        <w:t>staff</w:t>
      </w:r>
      <w:r w:rsidR="00CC6745">
        <w:rPr>
          <w:rFonts w:ascii="Verdana" w:hAnsi="Verdana"/>
          <w:sz w:val="20"/>
          <w:szCs w:val="20"/>
          <w:u w:val="none"/>
        </w:rPr>
        <w:t xml:space="preserve">. </w:t>
      </w:r>
      <w:r w:rsidR="00F80B10" w:rsidRPr="00E3735D">
        <w:rPr>
          <w:rFonts w:ascii="Verdana" w:hAnsi="Verdana"/>
          <w:sz w:val="20"/>
          <w:szCs w:val="20"/>
          <w:u w:val="none"/>
        </w:rPr>
        <w:t>Carries out other supervisory responsibilities</w:t>
      </w:r>
      <w:r>
        <w:rPr>
          <w:rFonts w:ascii="Verdana" w:hAnsi="Verdana"/>
          <w:sz w:val="20"/>
          <w:szCs w:val="20"/>
          <w:u w:val="none"/>
        </w:rPr>
        <w:t xml:space="preserve"> i</w:t>
      </w:r>
      <w:r w:rsidR="00B437E5">
        <w:rPr>
          <w:rFonts w:ascii="Verdana" w:hAnsi="Verdana"/>
          <w:sz w:val="20"/>
          <w:szCs w:val="20"/>
          <w:u w:val="none"/>
        </w:rPr>
        <w:t>n a</w:t>
      </w:r>
      <w:r w:rsidR="00F80B10" w:rsidRPr="00E3735D">
        <w:rPr>
          <w:rFonts w:ascii="Verdana" w:hAnsi="Verdana"/>
          <w:sz w:val="20"/>
          <w:szCs w:val="20"/>
          <w:u w:val="none"/>
        </w:rPr>
        <w:t xml:space="preserve">ccordance with </w:t>
      </w:r>
      <w:r w:rsidR="00F80B10">
        <w:rPr>
          <w:rFonts w:ascii="Verdana" w:hAnsi="Verdana"/>
          <w:sz w:val="20"/>
          <w:szCs w:val="20"/>
          <w:u w:val="none"/>
        </w:rPr>
        <w:t>c</w:t>
      </w:r>
      <w:r w:rsidR="00F80B10" w:rsidRPr="00E3735D">
        <w:rPr>
          <w:rFonts w:ascii="Verdana" w:hAnsi="Verdana"/>
          <w:sz w:val="20"/>
          <w:szCs w:val="20"/>
          <w:u w:val="none"/>
        </w:rPr>
        <w:t>ollege policies and applicable laws</w:t>
      </w:r>
      <w:r w:rsidR="00CC6745">
        <w:rPr>
          <w:rFonts w:ascii="Verdana" w:hAnsi="Verdana"/>
          <w:sz w:val="20"/>
          <w:szCs w:val="20"/>
          <w:u w:val="none"/>
        </w:rPr>
        <w:t>, including monitoring timesheets and creating work authorizations</w:t>
      </w:r>
      <w:r w:rsidR="00F80B10" w:rsidRPr="00E3735D">
        <w:rPr>
          <w:rFonts w:ascii="Verdana" w:hAnsi="Verdana"/>
          <w:sz w:val="20"/>
          <w:szCs w:val="20"/>
          <w:u w:val="none"/>
        </w:rPr>
        <w:t>.</w:t>
      </w:r>
      <w:r w:rsidR="00423DF2">
        <w:rPr>
          <w:rFonts w:ascii="Verdana" w:hAnsi="Verdana"/>
          <w:sz w:val="20"/>
          <w:szCs w:val="20"/>
          <w:u w:val="none"/>
        </w:rPr>
        <w:t xml:space="preserve">  Additional supervisory responsibilities completed in close coordination </w:t>
      </w:r>
      <w:r>
        <w:rPr>
          <w:rFonts w:ascii="Verdana" w:hAnsi="Verdana"/>
          <w:sz w:val="20"/>
          <w:szCs w:val="20"/>
          <w:u w:val="none"/>
        </w:rPr>
        <w:t>with the Director of Admissions and Student Success</w:t>
      </w:r>
      <w:r w:rsidR="00423DF2">
        <w:rPr>
          <w:rFonts w:ascii="Verdana" w:hAnsi="Verdana"/>
          <w:sz w:val="20"/>
          <w:szCs w:val="20"/>
          <w:u w:val="none"/>
        </w:rPr>
        <w:t xml:space="preserve"> </w:t>
      </w:r>
      <w:r w:rsidR="00F80B10" w:rsidRPr="00E3735D">
        <w:rPr>
          <w:rFonts w:ascii="Verdana" w:hAnsi="Verdana"/>
          <w:sz w:val="20"/>
          <w:szCs w:val="20"/>
          <w:u w:val="none"/>
        </w:rPr>
        <w:t>include</w:t>
      </w:r>
      <w:r w:rsidR="00F80B10">
        <w:rPr>
          <w:rFonts w:ascii="Verdana" w:hAnsi="Verdana"/>
          <w:sz w:val="20"/>
          <w:szCs w:val="20"/>
          <w:u w:val="none"/>
        </w:rPr>
        <w:t>:</w:t>
      </w:r>
      <w:r>
        <w:rPr>
          <w:rFonts w:ascii="Verdana" w:hAnsi="Verdana"/>
          <w:sz w:val="20"/>
          <w:szCs w:val="20"/>
          <w:u w:val="none"/>
        </w:rPr>
        <w:t xml:space="preserve">  </w:t>
      </w:r>
      <w:r w:rsidR="00F80B10" w:rsidRPr="00E3735D">
        <w:rPr>
          <w:rFonts w:ascii="Verdana" w:hAnsi="Verdana"/>
          <w:sz w:val="20"/>
          <w:szCs w:val="20"/>
          <w:u w:val="none"/>
        </w:rPr>
        <w:t>interview</w:t>
      </w:r>
      <w:r w:rsidR="00423DF2">
        <w:rPr>
          <w:rFonts w:ascii="Verdana" w:hAnsi="Verdana"/>
          <w:sz w:val="20"/>
          <w:szCs w:val="20"/>
          <w:u w:val="none"/>
        </w:rPr>
        <w:t>ing</w:t>
      </w:r>
      <w:r w:rsidR="00F80B10" w:rsidRPr="00E3735D">
        <w:rPr>
          <w:rFonts w:ascii="Verdana" w:hAnsi="Verdana"/>
          <w:sz w:val="20"/>
          <w:szCs w:val="20"/>
          <w:u w:val="none"/>
        </w:rPr>
        <w:t>, hir</w:t>
      </w:r>
      <w:r w:rsidR="00423DF2">
        <w:rPr>
          <w:rFonts w:ascii="Verdana" w:hAnsi="Verdana"/>
          <w:sz w:val="20"/>
          <w:szCs w:val="20"/>
          <w:u w:val="none"/>
        </w:rPr>
        <w:t>ing</w:t>
      </w:r>
      <w:r w:rsidR="00F80B10" w:rsidRPr="00E3735D">
        <w:rPr>
          <w:rFonts w:ascii="Verdana" w:hAnsi="Verdana"/>
          <w:sz w:val="20"/>
          <w:szCs w:val="20"/>
          <w:u w:val="none"/>
        </w:rPr>
        <w:t>, and train</w:t>
      </w:r>
      <w:r w:rsidR="00423DF2">
        <w:rPr>
          <w:rFonts w:ascii="Verdana" w:hAnsi="Verdana"/>
          <w:sz w:val="20"/>
          <w:szCs w:val="20"/>
          <w:u w:val="none"/>
        </w:rPr>
        <w:t>ing</w:t>
      </w:r>
      <w:r w:rsidR="00F80B10" w:rsidRPr="00E3735D">
        <w:rPr>
          <w:rFonts w:ascii="Verdana" w:hAnsi="Verdana"/>
          <w:sz w:val="20"/>
          <w:szCs w:val="20"/>
          <w:u w:val="none"/>
        </w:rPr>
        <w:t xml:space="preserve"> employees; plan</w:t>
      </w:r>
      <w:r w:rsidR="00423DF2">
        <w:rPr>
          <w:rFonts w:ascii="Verdana" w:hAnsi="Verdana"/>
          <w:sz w:val="20"/>
          <w:szCs w:val="20"/>
          <w:u w:val="none"/>
        </w:rPr>
        <w:t>ning</w:t>
      </w:r>
      <w:r w:rsidR="00F80B10" w:rsidRPr="00E3735D">
        <w:rPr>
          <w:rFonts w:ascii="Verdana" w:hAnsi="Verdana"/>
          <w:sz w:val="20"/>
          <w:szCs w:val="20"/>
          <w:u w:val="none"/>
        </w:rPr>
        <w:t>, assig</w:t>
      </w:r>
      <w:r w:rsidR="00423DF2">
        <w:rPr>
          <w:rFonts w:ascii="Verdana" w:hAnsi="Verdana"/>
          <w:sz w:val="20"/>
          <w:szCs w:val="20"/>
          <w:u w:val="none"/>
        </w:rPr>
        <w:t>ning</w:t>
      </w:r>
      <w:r w:rsidR="00F80B10" w:rsidRPr="00E3735D">
        <w:rPr>
          <w:rFonts w:ascii="Verdana" w:hAnsi="Verdana"/>
          <w:sz w:val="20"/>
          <w:szCs w:val="20"/>
          <w:u w:val="none"/>
        </w:rPr>
        <w:t>, and direct</w:t>
      </w:r>
      <w:r w:rsidR="00423DF2">
        <w:rPr>
          <w:rFonts w:ascii="Verdana" w:hAnsi="Verdana"/>
          <w:sz w:val="20"/>
          <w:szCs w:val="20"/>
          <w:u w:val="none"/>
        </w:rPr>
        <w:t>ing</w:t>
      </w:r>
      <w:r w:rsidR="00F80B10" w:rsidRPr="00E3735D">
        <w:rPr>
          <w:rFonts w:ascii="Verdana" w:hAnsi="Verdana"/>
          <w:sz w:val="20"/>
          <w:szCs w:val="20"/>
          <w:u w:val="none"/>
        </w:rPr>
        <w:t xml:space="preserve"> work; address</w:t>
      </w:r>
      <w:r w:rsidR="00423DF2">
        <w:rPr>
          <w:rFonts w:ascii="Verdana" w:hAnsi="Verdana"/>
          <w:sz w:val="20"/>
          <w:szCs w:val="20"/>
          <w:u w:val="none"/>
        </w:rPr>
        <w:t>ing</w:t>
      </w:r>
      <w:r w:rsidR="00F80B10" w:rsidRPr="00E3735D">
        <w:rPr>
          <w:rFonts w:ascii="Verdana" w:hAnsi="Verdana"/>
          <w:sz w:val="20"/>
          <w:szCs w:val="20"/>
          <w:u w:val="none"/>
        </w:rPr>
        <w:t xml:space="preserve"> complaints and resolv</w:t>
      </w:r>
      <w:r w:rsidR="00423DF2">
        <w:rPr>
          <w:rFonts w:ascii="Verdana" w:hAnsi="Verdana"/>
          <w:sz w:val="20"/>
          <w:szCs w:val="20"/>
          <w:u w:val="none"/>
        </w:rPr>
        <w:t xml:space="preserve">ing </w:t>
      </w:r>
      <w:r w:rsidR="00F80B10" w:rsidRPr="00E3735D">
        <w:rPr>
          <w:rFonts w:ascii="Verdana" w:hAnsi="Verdana"/>
          <w:sz w:val="20"/>
          <w:szCs w:val="20"/>
          <w:u w:val="none"/>
        </w:rPr>
        <w:t>problems</w:t>
      </w:r>
      <w:r>
        <w:rPr>
          <w:rFonts w:ascii="Verdana" w:hAnsi="Verdana"/>
          <w:sz w:val="20"/>
          <w:szCs w:val="20"/>
          <w:u w:val="none"/>
        </w:rPr>
        <w:t>.</w:t>
      </w:r>
    </w:p>
    <w:p w14:paraId="141A93B7" w14:textId="77777777" w:rsidR="009C3168" w:rsidRPr="00076D1B" w:rsidRDefault="009C3168" w:rsidP="009C3168">
      <w:pPr>
        <w:pStyle w:val="Title"/>
        <w:jc w:val="left"/>
        <w:rPr>
          <w:rFonts w:ascii="Verdana" w:hAnsi="Verdana"/>
          <w:sz w:val="20"/>
          <w:szCs w:val="20"/>
          <w:u w:val="none"/>
        </w:rPr>
      </w:pPr>
    </w:p>
    <w:p w14:paraId="5AA19D0F" w14:textId="77777777" w:rsidR="009C3168" w:rsidRPr="00076D1B" w:rsidRDefault="009C3168" w:rsidP="009C3168">
      <w:pPr>
        <w:pStyle w:val="Title"/>
        <w:jc w:val="left"/>
        <w:rPr>
          <w:rFonts w:ascii="Verdana" w:hAnsi="Verdana"/>
          <w:sz w:val="20"/>
          <w:szCs w:val="20"/>
        </w:rPr>
      </w:pPr>
      <w:r w:rsidRPr="00076D1B">
        <w:rPr>
          <w:rFonts w:ascii="Verdana" w:hAnsi="Verdana"/>
          <w:sz w:val="20"/>
          <w:szCs w:val="20"/>
        </w:rPr>
        <w:t>SUPERVISION RECEIVED</w:t>
      </w:r>
    </w:p>
    <w:p w14:paraId="05133087" w14:textId="77777777" w:rsidR="009C3168" w:rsidRPr="00076D1B" w:rsidRDefault="009C3168" w:rsidP="009C3168">
      <w:pPr>
        <w:pStyle w:val="Title"/>
        <w:jc w:val="left"/>
        <w:rPr>
          <w:rFonts w:ascii="Verdana" w:hAnsi="Verdana"/>
          <w:sz w:val="20"/>
          <w:szCs w:val="20"/>
          <w:u w:val="none"/>
        </w:rPr>
      </w:pPr>
      <w:r w:rsidRPr="00076D1B">
        <w:rPr>
          <w:rFonts w:ascii="Verdana" w:hAnsi="Verdana"/>
          <w:sz w:val="20"/>
          <w:szCs w:val="20"/>
          <w:u w:val="none"/>
        </w:rPr>
        <w:t xml:space="preserve">Works under the general supervision of </w:t>
      </w:r>
      <w:r w:rsidRPr="00B27DC0">
        <w:rPr>
          <w:rFonts w:ascii="Verdana" w:hAnsi="Verdana"/>
          <w:sz w:val="20"/>
          <w:szCs w:val="20"/>
          <w:u w:val="none"/>
        </w:rPr>
        <w:t>the</w:t>
      </w:r>
      <w:r w:rsidR="002C4F78" w:rsidRPr="00B27DC0">
        <w:rPr>
          <w:rFonts w:ascii="Verdana" w:hAnsi="Verdana"/>
          <w:sz w:val="20"/>
          <w:szCs w:val="20"/>
          <w:u w:val="none"/>
        </w:rPr>
        <w:t xml:space="preserve"> Director of Admissions and Student Success. </w:t>
      </w:r>
    </w:p>
    <w:p w14:paraId="4C3969FB" w14:textId="77777777" w:rsidR="00113C61" w:rsidRDefault="00113C61" w:rsidP="009C3168">
      <w:pPr>
        <w:pStyle w:val="Title"/>
        <w:jc w:val="left"/>
        <w:rPr>
          <w:rFonts w:ascii="Verdana" w:hAnsi="Verdana"/>
          <w:sz w:val="18"/>
          <w:szCs w:val="18"/>
          <w:u w:val="none"/>
        </w:rPr>
      </w:pPr>
    </w:p>
    <w:p w14:paraId="51A3B233" w14:textId="42B8E80D" w:rsidR="00113C61" w:rsidRDefault="00113C61" w:rsidP="009C3168">
      <w:pPr>
        <w:pStyle w:val="Title"/>
        <w:jc w:val="left"/>
        <w:rPr>
          <w:rFonts w:ascii="Verdana" w:hAnsi="Verdana"/>
          <w:sz w:val="18"/>
          <w:szCs w:val="18"/>
          <w:u w:val="none"/>
        </w:rPr>
      </w:pPr>
    </w:p>
    <w:p w14:paraId="4AAB03B4" w14:textId="77777777" w:rsidR="000170E8" w:rsidRPr="008C0E9F" w:rsidRDefault="000170E8" w:rsidP="009C3168">
      <w:pPr>
        <w:pStyle w:val="Title"/>
        <w:jc w:val="left"/>
        <w:rPr>
          <w:rFonts w:ascii="Verdana" w:hAnsi="Verdana"/>
          <w:sz w:val="18"/>
          <w:szCs w:val="18"/>
          <w:u w:val="none"/>
        </w:rPr>
      </w:pPr>
    </w:p>
    <w:p w14:paraId="0FF83D93" w14:textId="77777777" w:rsidR="001E3B3F" w:rsidRPr="008C0E9F" w:rsidRDefault="007064DD" w:rsidP="007064DD">
      <w:pPr>
        <w:autoSpaceDE w:val="0"/>
        <w:autoSpaceDN w:val="0"/>
        <w:adjustRightInd w:val="0"/>
        <w:rPr>
          <w:rFonts w:ascii="Verdana" w:hAnsi="Verdana" w:cs="Arial"/>
          <w:iCs/>
          <w:sz w:val="18"/>
          <w:szCs w:val="18"/>
        </w:rPr>
      </w:pPr>
      <w:r w:rsidRPr="008C0E9F">
        <w:rPr>
          <w:rFonts w:ascii="Verdana" w:hAnsi="Verdana" w:cs="Arial"/>
          <w:iCs/>
          <w:sz w:val="18"/>
          <w:szCs w:val="18"/>
        </w:rPr>
        <w:t>The above description covers the most significant duties performed but does not include other related occasional work.</w:t>
      </w:r>
    </w:p>
    <w:p w14:paraId="03D97E92" w14:textId="77777777" w:rsidR="001D3D11" w:rsidRDefault="001E3B3F" w:rsidP="00A970C2">
      <w:pPr>
        <w:pStyle w:val="Title"/>
        <w:jc w:val="right"/>
        <w:rPr>
          <w:rFonts w:ascii="Verdana" w:hAnsi="Verdana"/>
          <w:bCs/>
          <w:i/>
          <w:sz w:val="18"/>
          <w:szCs w:val="18"/>
          <w:u w:val="none"/>
        </w:rPr>
      </w:pPr>
      <w:r w:rsidRPr="008C0E9F">
        <w:rPr>
          <w:rFonts w:ascii="Verdana" w:hAnsi="Verdana"/>
          <w:bCs/>
          <w:i/>
          <w:sz w:val="18"/>
          <w:szCs w:val="18"/>
          <w:u w:val="none"/>
        </w:rPr>
        <w:t>Created</w:t>
      </w:r>
      <w:r w:rsidR="003D6B14">
        <w:rPr>
          <w:rFonts w:ascii="Verdana" w:hAnsi="Verdana"/>
          <w:bCs/>
          <w:i/>
          <w:sz w:val="18"/>
          <w:szCs w:val="18"/>
          <w:u w:val="none"/>
        </w:rPr>
        <w:t xml:space="preserve"> </w:t>
      </w:r>
      <w:r w:rsidR="001D3D11">
        <w:rPr>
          <w:rFonts w:ascii="Verdana" w:hAnsi="Verdana"/>
          <w:bCs/>
          <w:i/>
          <w:sz w:val="18"/>
          <w:szCs w:val="18"/>
          <w:u w:val="none"/>
        </w:rPr>
        <w:t>2</w:t>
      </w:r>
      <w:r w:rsidR="00FD2299">
        <w:rPr>
          <w:rFonts w:ascii="Verdana" w:hAnsi="Verdana"/>
          <w:bCs/>
          <w:i/>
          <w:sz w:val="18"/>
          <w:szCs w:val="18"/>
          <w:u w:val="none"/>
        </w:rPr>
        <w:t>/</w:t>
      </w:r>
      <w:r w:rsidR="001D3D11">
        <w:rPr>
          <w:rFonts w:ascii="Verdana" w:hAnsi="Verdana"/>
          <w:bCs/>
          <w:i/>
          <w:sz w:val="18"/>
          <w:szCs w:val="18"/>
          <w:u w:val="none"/>
        </w:rPr>
        <w:t>21</w:t>
      </w:r>
    </w:p>
    <w:p w14:paraId="58661ED1" w14:textId="77777777" w:rsidR="003D6B14" w:rsidRDefault="003D6B14" w:rsidP="001E3B3F">
      <w:pPr>
        <w:pStyle w:val="Title"/>
        <w:jc w:val="right"/>
        <w:rPr>
          <w:rFonts w:ascii="Verdana" w:hAnsi="Verdana"/>
          <w:bCs/>
          <w:i/>
          <w:sz w:val="18"/>
          <w:szCs w:val="18"/>
          <w:u w:val="none"/>
        </w:rPr>
      </w:pPr>
    </w:p>
    <w:p w14:paraId="60B92AF0" w14:textId="77777777" w:rsidR="003D6B14" w:rsidRDefault="003D6B14" w:rsidP="003D6B14">
      <w:pPr>
        <w:pStyle w:val="Title"/>
        <w:jc w:val="left"/>
        <w:rPr>
          <w:rFonts w:ascii="Verdana" w:hAnsi="Verdana"/>
          <w:sz w:val="18"/>
          <w:szCs w:val="18"/>
          <w:u w:val="none"/>
        </w:rPr>
      </w:pPr>
    </w:p>
    <w:p w14:paraId="3AB1326C" w14:textId="77777777" w:rsidR="00122B85" w:rsidRPr="003D6B14" w:rsidRDefault="00122B85" w:rsidP="003D6B14">
      <w:pPr>
        <w:pStyle w:val="Title"/>
        <w:jc w:val="left"/>
        <w:rPr>
          <w:rFonts w:ascii="Verdana" w:hAnsi="Verdana"/>
          <w:sz w:val="18"/>
          <w:szCs w:val="18"/>
          <w:u w:val="none"/>
        </w:rPr>
      </w:pPr>
    </w:p>
    <w:p w14:paraId="3AE82F07" w14:textId="77777777" w:rsidR="003D6B14" w:rsidRPr="003D6B14" w:rsidRDefault="003D6B14" w:rsidP="003D6B14">
      <w:pPr>
        <w:pStyle w:val="Title"/>
        <w:jc w:val="left"/>
        <w:rPr>
          <w:rFonts w:ascii="Myriad Pro" w:hAnsi="Myriad Pro"/>
          <w:sz w:val="22"/>
          <w:szCs w:val="22"/>
          <w:u w:val="none"/>
        </w:rPr>
      </w:pPr>
      <w:r w:rsidRPr="003D6B14">
        <w:rPr>
          <w:rFonts w:ascii="Myriad Pro" w:hAnsi="Myriad Pro"/>
          <w:sz w:val="22"/>
          <w:szCs w:val="22"/>
          <w:u w:val="none"/>
        </w:rPr>
        <w:t>I have read and understand this position description.</w:t>
      </w:r>
    </w:p>
    <w:p w14:paraId="7860F88E" w14:textId="77777777" w:rsidR="003D6B14" w:rsidRDefault="003D6B14" w:rsidP="003D6B14">
      <w:pPr>
        <w:pStyle w:val="Title"/>
        <w:jc w:val="left"/>
        <w:rPr>
          <w:rFonts w:ascii="Verdana" w:hAnsi="Verdana"/>
          <w:sz w:val="18"/>
          <w:szCs w:val="18"/>
          <w:u w:val="none"/>
        </w:rPr>
      </w:pPr>
    </w:p>
    <w:p w14:paraId="3B2C57B2" w14:textId="77777777" w:rsidR="00122B85" w:rsidRPr="003D6B14" w:rsidRDefault="00122B85" w:rsidP="003D6B14">
      <w:pPr>
        <w:pStyle w:val="Title"/>
        <w:jc w:val="left"/>
        <w:rPr>
          <w:rFonts w:ascii="Verdana" w:hAnsi="Verdana"/>
          <w:sz w:val="18"/>
          <w:szCs w:val="18"/>
          <w:u w:val="none"/>
        </w:rPr>
      </w:pPr>
    </w:p>
    <w:p w14:paraId="2F2D2819" w14:textId="77777777" w:rsidR="003D6B14" w:rsidRPr="003D6B14" w:rsidRDefault="003D6B14" w:rsidP="00526951">
      <w:pPr>
        <w:pStyle w:val="Title"/>
        <w:tabs>
          <w:tab w:val="left" w:pos="5040"/>
        </w:tabs>
        <w:jc w:val="left"/>
        <w:rPr>
          <w:rFonts w:ascii="Verdana" w:hAnsi="Verdana"/>
          <w:sz w:val="18"/>
          <w:szCs w:val="18"/>
          <w:u w:val="none"/>
        </w:rPr>
      </w:pPr>
      <w:r>
        <w:rPr>
          <w:rFonts w:ascii="Verdana" w:hAnsi="Verdana"/>
          <w:sz w:val="18"/>
          <w:szCs w:val="18"/>
        </w:rPr>
        <w:tab/>
      </w:r>
      <w:r w:rsidRPr="003D6B14">
        <w:rPr>
          <w:rFonts w:ascii="Verdana" w:hAnsi="Verdana"/>
          <w:sz w:val="18"/>
          <w:szCs w:val="18"/>
          <w:u w:val="none"/>
        </w:rPr>
        <w:tab/>
      </w:r>
    </w:p>
    <w:p w14:paraId="72681827" w14:textId="77777777" w:rsidR="003D6B14" w:rsidRPr="003D6B14" w:rsidRDefault="003D6B14" w:rsidP="00526951">
      <w:pPr>
        <w:pStyle w:val="Title"/>
        <w:tabs>
          <w:tab w:val="left" w:pos="3870"/>
        </w:tabs>
        <w:jc w:val="left"/>
        <w:rPr>
          <w:rFonts w:ascii="Myriad Pro" w:hAnsi="Myriad Pro"/>
          <w:sz w:val="18"/>
          <w:szCs w:val="18"/>
          <w:u w:val="none"/>
        </w:rPr>
      </w:pPr>
      <w:r w:rsidRPr="003D6B14">
        <w:rPr>
          <w:rFonts w:ascii="Myriad Pro" w:hAnsi="Myriad Pro"/>
          <w:sz w:val="18"/>
          <w:szCs w:val="18"/>
          <w:u w:val="none"/>
        </w:rPr>
        <w:t>Employee Signature</w:t>
      </w:r>
      <w:r w:rsidR="00526951">
        <w:rPr>
          <w:rFonts w:ascii="Myriad Pro" w:hAnsi="Myriad Pro"/>
          <w:sz w:val="18"/>
          <w:szCs w:val="18"/>
          <w:u w:val="none"/>
        </w:rPr>
        <w:tab/>
        <w:t>Date</w:t>
      </w:r>
    </w:p>
    <w:p w14:paraId="1E737E8A" w14:textId="77777777" w:rsidR="003D6B14" w:rsidRPr="003D6B14" w:rsidRDefault="003D6B14" w:rsidP="003D6B14">
      <w:pPr>
        <w:pStyle w:val="Title"/>
        <w:jc w:val="left"/>
        <w:rPr>
          <w:rFonts w:ascii="Verdana" w:hAnsi="Verdana"/>
          <w:bCs/>
          <w:sz w:val="20"/>
          <w:szCs w:val="20"/>
        </w:rPr>
      </w:pPr>
    </w:p>
    <w:sectPr w:rsidR="003D6B14" w:rsidRPr="003D6B14" w:rsidSect="003D6B14">
      <w:footerReference w:type="default" r:id="rId8"/>
      <w:pgSz w:w="12240" w:h="15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1AABF0" w14:textId="77777777" w:rsidR="00685A85" w:rsidRDefault="00685A85">
      <w:r>
        <w:separator/>
      </w:r>
    </w:p>
  </w:endnote>
  <w:endnote w:type="continuationSeparator" w:id="0">
    <w:p w14:paraId="1B390E29" w14:textId="77777777" w:rsidR="00685A85" w:rsidRDefault="00685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Black">
    <w:altName w:val="Arial"/>
    <w:panose1 w:val="00000000000000000000"/>
    <w:charset w:val="00"/>
    <w:family w:val="swiss"/>
    <w:notTrueType/>
    <w:pitch w:val="variable"/>
    <w:sig w:usb0="00000001" w:usb1="5000204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yriad Pro">
    <w:altName w:val="Corbel"/>
    <w:panose1 w:val="00000000000000000000"/>
    <w:charset w:val="00"/>
    <w:family w:val="swiss"/>
    <w:notTrueType/>
    <w:pitch w:val="variable"/>
    <w:sig w:usb0="00000001"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8A507D" w14:textId="77777777" w:rsidR="0075763D" w:rsidRPr="00D84A29" w:rsidRDefault="0075763D">
    <w:pPr>
      <w:pStyle w:val="Footer"/>
      <w:rPr>
        <w:rFonts w:ascii="Arial" w:hAnsi="Arial" w:cs="Arial"/>
        <w:sz w:val="16"/>
        <w:szCs w:val="16"/>
      </w:rPr>
    </w:pPr>
    <w:r>
      <w:rPr>
        <w:rFonts w:ascii="Arial" w:hAnsi="Arial" w:cs="Arial"/>
        <w:sz w:val="16"/>
        <w:szCs w:val="16"/>
      </w:rPr>
      <w:tab/>
    </w:r>
    <w:r>
      <w:rPr>
        <w:rFonts w:ascii="Arial" w:hAnsi="Arial" w:cs="Arial"/>
        <w:sz w:val="16"/>
        <w:szCs w:val="16"/>
      </w:rPr>
      <w:tab/>
    </w:r>
    <w:r w:rsidRPr="00D84A29">
      <w:rPr>
        <w:rFonts w:ascii="Arial" w:hAnsi="Arial" w:cs="Arial"/>
        <w:sz w:val="16"/>
        <w:szCs w:val="16"/>
      </w:rPr>
      <w:t xml:space="preserve">Page </w:t>
    </w:r>
    <w:r w:rsidRPr="00D84A29">
      <w:rPr>
        <w:rFonts w:ascii="Arial" w:hAnsi="Arial" w:cs="Arial"/>
        <w:sz w:val="16"/>
        <w:szCs w:val="16"/>
      </w:rPr>
      <w:fldChar w:fldCharType="begin"/>
    </w:r>
    <w:r w:rsidRPr="00D84A29">
      <w:rPr>
        <w:rFonts w:ascii="Arial" w:hAnsi="Arial" w:cs="Arial"/>
        <w:sz w:val="16"/>
        <w:szCs w:val="16"/>
      </w:rPr>
      <w:instrText xml:space="preserve"> PAGE </w:instrText>
    </w:r>
    <w:r w:rsidRPr="00D84A29">
      <w:rPr>
        <w:rFonts w:ascii="Arial" w:hAnsi="Arial" w:cs="Arial"/>
        <w:sz w:val="16"/>
        <w:szCs w:val="16"/>
      </w:rPr>
      <w:fldChar w:fldCharType="separate"/>
    </w:r>
    <w:r w:rsidR="00D60800">
      <w:rPr>
        <w:rFonts w:ascii="Arial" w:hAnsi="Arial" w:cs="Arial"/>
        <w:noProof/>
        <w:sz w:val="16"/>
        <w:szCs w:val="16"/>
      </w:rPr>
      <w:t>1</w:t>
    </w:r>
    <w:r w:rsidRPr="00D84A29">
      <w:rPr>
        <w:rFonts w:ascii="Arial" w:hAnsi="Arial" w:cs="Arial"/>
        <w:sz w:val="16"/>
        <w:szCs w:val="16"/>
      </w:rPr>
      <w:fldChar w:fldCharType="end"/>
    </w:r>
    <w:r w:rsidRPr="00D84A29">
      <w:rPr>
        <w:rFonts w:ascii="Arial" w:hAnsi="Arial" w:cs="Arial"/>
        <w:sz w:val="16"/>
        <w:szCs w:val="16"/>
      </w:rPr>
      <w:t xml:space="preserve"> of </w:t>
    </w:r>
    <w:r w:rsidRPr="00D84A29">
      <w:rPr>
        <w:rFonts w:ascii="Arial" w:hAnsi="Arial" w:cs="Arial"/>
        <w:sz w:val="16"/>
        <w:szCs w:val="16"/>
      </w:rPr>
      <w:fldChar w:fldCharType="begin"/>
    </w:r>
    <w:r w:rsidRPr="00D84A29">
      <w:rPr>
        <w:rFonts w:ascii="Arial" w:hAnsi="Arial" w:cs="Arial"/>
        <w:sz w:val="16"/>
        <w:szCs w:val="16"/>
      </w:rPr>
      <w:instrText xml:space="preserve"> NUMPAGES </w:instrText>
    </w:r>
    <w:r w:rsidRPr="00D84A29">
      <w:rPr>
        <w:rFonts w:ascii="Arial" w:hAnsi="Arial" w:cs="Arial"/>
        <w:sz w:val="16"/>
        <w:szCs w:val="16"/>
      </w:rPr>
      <w:fldChar w:fldCharType="separate"/>
    </w:r>
    <w:r w:rsidR="00D60800">
      <w:rPr>
        <w:rFonts w:ascii="Arial" w:hAnsi="Arial" w:cs="Arial"/>
        <w:noProof/>
        <w:sz w:val="16"/>
        <w:szCs w:val="16"/>
      </w:rPr>
      <w:t>3</w:t>
    </w:r>
    <w:r w:rsidRPr="00D84A29">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E5CDE8" w14:textId="77777777" w:rsidR="00685A85" w:rsidRDefault="00685A85">
      <w:r>
        <w:separator/>
      </w:r>
    </w:p>
  </w:footnote>
  <w:footnote w:type="continuationSeparator" w:id="0">
    <w:p w14:paraId="2CA09812" w14:textId="77777777" w:rsidR="00685A85" w:rsidRDefault="00685A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95495"/>
    <w:multiLevelType w:val="hybridMultilevel"/>
    <w:tmpl w:val="89760174"/>
    <w:lvl w:ilvl="0" w:tplc="F3582916">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 w15:restartNumberingAfterBreak="0">
    <w:nsid w:val="035506E0"/>
    <w:multiLevelType w:val="hybridMultilevel"/>
    <w:tmpl w:val="DD4C53FE"/>
    <w:lvl w:ilvl="0" w:tplc="FFFFFFFF">
      <w:start w:val="1"/>
      <w:numFmt w:val="bullet"/>
      <w:lvlText w:val=""/>
      <w:lvlJc w:val="left"/>
      <w:pPr>
        <w:tabs>
          <w:tab w:val="num" w:pos="780"/>
        </w:tabs>
        <w:ind w:left="780" w:hanging="360"/>
      </w:pPr>
      <w:rPr>
        <w:rFonts w:ascii="Symbol" w:hAnsi="Symbol" w:hint="default"/>
      </w:rPr>
    </w:lvl>
    <w:lvl w:ilvl="1" w:tplc="FFFFFFFF" w:tentative="1">
      <w:start w:val="1"/>
      <w:numFmt w:val="bullet"/>
      <w:lvlText w:val="o"/>
      <w:lvlJc w:val="left"/>
      <w:pPr>
        <w:tabs>
          <w:tab w:val="num" w:pos="1500"/>
        </w:tabs>
        <w:ind w:left="1500" w:hanging="360"/>
      </w:pPr>
      <w:rPr>
        <w:rFonts w:ascii="Courier New" w:hAnsi="Courier New"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04ED234F"/>
    <w:multiLevelType w:val="hybridMultilevel"/>
    <w:tmpl w:val="6FEC32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52503B4"/>
    <w:multiLevelType w:val="hybridMultilevel"/>
    <w:tmpl w:val="7234C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145081"/>
    <w:multiLevelType w:val="hybridMultilevel"/>
    <w:tmpl w:val="7038985E"/>
    <w:lvl w:ilvl="0" w:tplc="0409000F">
      <w:start w:val="1"/>
      <w:numFmt w:val="decimal"/>
      <w:lvlText w:val="%1."/>
      <w:lvlJc w:val="left"/>
      <w:pPr>
        <w:ind w:left="960"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5" w15:restartNumberingAfterBreak="0">
    <w:nsid w:val="0C857989"/>
    <w:multiLevelType w:val="hybridMultilevel"/>
    <w:tmpl w:val="81E4A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E6507F"/>
    <w:multiLevelType w:val="hybridMultilevel"/>
    <w:tmpl w:val="A842603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8BB793F"/>
    <w:multiLevelType w:val="hybridMultilevel"/>
    <w:tmpl w:val="75E41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AA0923"/>
    <w:multiLevelType w:val="hybridMultilevel"/>
    <w:tmpl w:val="5D028360"/>
    <w:lvl w:ilvl="0" w:tplc="0409000F">
      <w:start w:val="1"/>
      <w:numFmt w:val="decimal"/>
      <w:lvlText w:val="%1."/>
      <w:lvlJc w:val="left"/>
      <w:pPr>
        <w:tabs>
          <w:tab w:val="num" w:pos="1500"/>
        </w:tabs>
        <w:ind w:left="1500" w:hanging="360"/>
      </w:pPr>
    </w:lvl>
    <w:lvl w:ilvl="1" w:tplc="04090019" w:tentative="1">
      <w:start w:val="1"/>
      <w:numFmt w:val="lowerLetter"/>
      <w:lvlText w:val="%2."/>
      <w:lvlJc w:val="left"/>
      <w:pPr>
        <w:tabs>
          <w:tab w:val="num" w:pos="2220"/>
        </w:tabs>
        <w:ind w:left="2220" w:hanging="360"/>
      </w:pPr>
    </w:lvl>
    <w:lvl w:ilvl="2" w:tplc="0409001B" w:tentative="1">
      <w:start w:val="1"/>
      <w:numFmt w:val="lowerRoman"/>
      <w:lvlText w:val="%3."/>
      <w:lvlJc w:val="right"/>
      <w:pPr>
        <w:tabs>
          <w:tab w:val="num" w:pos="2940"/>
        </w:tabs>
        <w:ind w:left="2940" w:hanging="180"/>
      </w:pPr>
    </w:lvl>
    <w:lvl w:ilvl="3" w:tplc="0409000F" w:tentative="1">
      <w:start w:val="1"/>
      <w:numFmt w:val="decimal"/>
      <w:lvlText w:val="%4."/>
      <w:lvlJc w:val="left"/>
      <w:pPr>
        <w:tabs>
          <w:tab w:val="num" w:pos="3660"/>
        </w:tabs>
        <w:ind w:left="3660" w:hanging="360"/>
      </w:pPr>
    </w:lvl>
    <w:lvl w:ilvl="4" w:tplc="04090019" w:tentative="1">
      <w:start w:val="1"/>
      <w:numFmt w:val="lowerLetter"/>
      <w:lvlText w:val="%5."/>
      <w:lvlJc w:val="left"/>
      <w:pPr>
        <w:tabs>
          <w:tab w:val="num" w:pos="4380"/>
        </w:tabs>
        <w:ind w:left="4380" w:hanging="360"/>
      </w:pPr>
    </w:lvl>
    <w:lvl w:ilvl="5" w:tplc="0409001B" w:tentative="1">
      <w:start w:val="1"/>
      <w:numFmt w:val="lowerRoman"/>
      <w:lvlText w:val="%6."/>
      <w:lvlJc w:val="right"/>
      <w:pPr>
        <w:tabs>
          <w:tab w:val="num" w:pos="5100"/>
        </w:tabs>
        <w:ind w:left="5100" w:hanging="180"/>
      </w:pPr>
    </w:lvl>
    <w:lvl w:ilvl="6" w:tplc="0409000F" w:tentative="1">
      <w:start w:val="1"/>
      <w:numFmt w:val="decimal"/>
      <w:lvlText w:val="%7."/>
      <w:lvlJc w:val="left"/>
      <w:pPr>
        <w:tabs>
          <w:tab w:val="num" w:pos="5820"/>
        </w:tabs>
        <w:ind w:left="5820" w:hanging="360"/>
      </w:pPr>
    </w:lvl>
    <w:lvl w:ilvl="7" w:tplc="04090019" w:tentative="1">
      <w:start w:val="1"/>
      <w:numFmt w:val="lowerLetter"/>
      <w:lvlText w:val="%8."/>
      <w:lvlJc w:val="left"/>
      <w:pPr>
        <w:tabs>
          <w:tab w:val="num" w:pos="6540"/>
        </w:tabs>
        <w:ind w:left="6540" w:hanging="360"/>
      </w:pPr>
    </w:lvl>
    <w:lvl w:ilvl="8" w:tplc="0409001B" w:tentative="1">
      <w:start w:val="1"/>
      <w:numFmt w:val="lowerRoman"/>
      <w:lvlText w:val="%9."/>
      <w:lvlJc w:val="right"/>
      <w:pPr>
        <w:tabs>
          <w:tab w:val="num" w:pos="7260"/>
        </w:tabs>
        <w:ind w:left="7260" w:hanging="180"/>
      </w:pPr>
    </w:lvl>
  </w:abstractNum>
  <w:abstractNum w:abstractNumId="9" w15:restartNumberingAfterBreak="0">
    <w:nsid w:val="2E687C91"/>
    <w:multiLevelType w:val="hybridMultilevel"/>
    <w:tmpl w:val="FD962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E24869"/>
    <w:multiLevelType w:val="hybridMultilevel"/>
    <w:tmpl w:val="66B836DE"/>
    <w:lvl w:ilvl="0" w:tplc="0409000F">
      <w:start w:val="1"/>
      <w:numFmt w:val="decimal"/>
      <w:lvlText w:val="%1."/>
      <w:lvlJc w:val="left"/>
      <w:pPr>
        <w:tabs>
          <w:tab w:val="num" w:pos="1140"/>
        </w:tabs>
        <w:ind w:left="1140" w:hanging="360"/>
      </w:p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11" w15:restartNumberingAfterBreak="0">
    <w:nsid w:val="3C973641"/>
    <w:multiLevelType w:val="hybridMultilevel"/>
    <w:tmpl w:val="3E22201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3776081"/>
    <w:multiLevelType w:val="hybridMultilevel"/>
    <w:tmpl w:val="09D6B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933B7D"/>
    <w:multiLevelType w:val="hybridMultilevel"/>
    <w:tmpl w:val="ED42A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B11034"/>
    <w:multiLevelType w:val="hybridMultilevel"/>
    <w:tmpl w:val="92C299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CA43FBE"/>
    <w:multiLevelType w:val="hybridMultilevel"/>
    <w:tmpl w:val="EEB66128"/>
    <w:lvl w:ilvl="0" w:tplc="93DCC93E">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6" w15:restartNumberingAfterBreak="0">
    <w:nsid w:val="73CF2280"/>
    <w:multiLevelType w:val="hybridMultilevel"/>
    <w:tmpl w:val="9C2024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7E0287E"/>
    <w:multiLevelType w:val="hybridMultilevel"/>
    <w:tmpl w:val="42FE6A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9D7105E"/>
    <w:multiLevelType w:val="hybridMultilevel"/>
    <w:tmpl w:val="3A4264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F912107"/>
    <w:multiLevelType w:val="hybridMultilevel"/>
    <w:tmpl w:val="8CE82C68"/>
    <w:lvl w:ilvl="0" w:tplc="0409000F">
      <w:start w:val="1"/>
      <w:numFmt w:val="decimal"/>
      <w:lvlText w:val="%1."/>
      <w:lvlJc w:val="left"/>
      <w:pPr>
        <w:ind w:left="960"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num w:numId="1">
    <w:abstractNumId w:val="2"/>
  </w:num>
  <w:num w:numId="2">
    <w:abstractNumId w:val="10"/>
  </w:num>
  <w:num w:numId="3">
    <w:abstractNumId w:val="8"/>
  </w:num>
  <w:num w:numId="4">
    <w:abstractNumId w:val="16"/>
  </w:num>
  <w:num w:numId="5">
    <w:abstractNumId w:val="6"/>
  </w:num>
  <w:num w:numId="6">
    <w:abstractNumId w:val="11"/>
  </w:num>
  <w:num w:numId="7">
    <w:abstractNumId w:val="14"/>
  </w:num>
  <w:num w:numId="8">
    <w:abstractNumId w:val="18"/>
  </w:num>
  <w:num w:numId="9">
    <w:abstractNumId w:val="17"/>
  </w:num>
  <w:num w:numId="10">
    <w:abstractNumId w:val="19"/>
  </w:num>
  <w:num w:numId="11">
    <w:abstractNumId w:val="0"/>
  </w:num>
  <w:num w:numId="12">
    <w:abstractNumId w:val="4"/>
  </w:num>
  <w:num w:numId="13">
    <w:abstractNumId w:val="15"/>
  </w:num>
  <w:num w:numId="14">
    <w:abstractNumId w:val="7"/>
  </w:num>
  <w:num w:numId="15">
    <w:abstractNumId w:val="13"/>
  </w:num>
  <w:num w:numId="16">
    <w:abstractNumId w:val="12"/>
  </w:num>
  <w:num w:numId="17">
    <w:abstractNumId w:val="1"/>
  </w:num>
  <w:num w:numId="18">
    <w:abstractNumId w:val="3"/>
  </w:num>
  <w:num w:numId="19">
    <w:abstractNumId w:val="5"/>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DA4"/>
    <w:rsid w:val="00016474"/>
    <w:rsid w:val="000170E8"/>
    <w:rsid w:val="00045D80"/>
    <w:rsid w:val="00051D1F"/>
    <w:rsid w:val="00055852"/>
    <w:rsid w:val="00076D1B"/>
    <w:rsid w:val="0008797A"/>
    <w:rsid w:val="000A43F6"/>
    <w:rsid w:val="000E649F"/>
    <w:rsid w:val="00113C61"/>
    <w:rsid w:val="00122B85"/>
    <w:rsid w:val="00161A73"/>
    <w:rsid w:val="00175275"/>
    <w:rsid w:val="001A1DA4"/>
    <w:rsid w:val="001C0B82"/>
    <w:rsid w:val="001D3D11"/>
    <w:rsid w:val="001E3B3F"/>
    <w:rsid w:val="001F11DA"/>
    <w:rsid w:val="001F60A8"/>
    <w:rsid w:val="00206EAE"/>
    <w:rsid w:val="00230964"/>
    <w:rsid w:val="00234F38"/>
    <w:rsid w:val="00236FB2"/>
    <w:rsid w:val="00285ABC"/>
    <w:rsid w:val="002B303E"/>
    <w:rsid w:val="002C4F78"/>
    <w:rsid w:val="002D1E2B"/>
    <w:rsid w:val="00312C0A"/>
    <w:rsid w:val="003155BB"/>
    <w:rsid w:val="00317283"/>
    <w:rsid w:val="0037243A"/>
    <w:rsid w:val="00382D9F"/>
    <w:rsid w:val="00391C85"/>
    <w:rsid w:val="003A663B"/>
    <w:rsid w:val="003B24AC"/>
    <w:rsid w:val="003B454B"/>
    <w:rsid w:val="003D6B14"/>
    <w:rsid w:val="004061A6"/>
    <w:rsid w:val="00423DF2"/>
    <w:rsid w:val="0042526B"/>
    <w:rsid w:val="0043449D"/>
    <w:rsid w:val="00440C94"/>
    <w:rsid w:val="00451934"/>
    <w:rsid w:val="004678FA"/>
    <w:rsid w:val="00473C5D"/>
    <w:rsid w:val="00475061"/>
    <w:rsid w:val="004B651A"/>
    <w:rsid w:val="005173A1"/>
    <w:rsid w:val="00526951"/>
    <w:rsid w:val="00557FF0"/>
    <w:rsid w:val="005844FF"/>
    <w:rsid w:val="00585BC7"/>
    <w:rsid w:val="005A3FA8"/>
    <w:rsid w:val="005C114A"/>
    <w:rsid w:val="005C2BAF"/>
    <w:rsid w:val="005C54F7"/>
    <w:rsid w:val="00660E71"/>
    <w:rsid w:val="00680D70"/>
    <w:rsid w:val="00683C52"/>
    <w:rsid w:val="00684246"/>
    <w:rsid w:val="00685A85"/>
    <w:rsid w:val="00686665"/>
    <w:rsid w:val="00697643"/>
    <w:rsid w:val="007064DD"/>
    <w:rsid w:val="007071CA"/>
    <w:rsid w:val="00713AFE"/>
    <w:rsid w:val="00737DDB"/>
    <w:rsid w:val="0075763D"/>
    <w:rsid w:val="00767142"/>
    <w:rsid w:val="00774AD0"/>
    <w:rsid w:val="00781D58"/>
    <w:rsid w:val="00784E83"/>
    <w:rsid w:val="007B174C"/>
    <w:rsid w:val="007C3395"/>
    <w:rsid w:val="007C4A3B"/>
    <w:rsid w:val="007D26D4"/>
    <w:rsid w:val="007E6871"/>
    <w:rsid w:val="007F54DB"/>
    <w:rsid w:val="00811FF7"/>
    <w:rsid w:val="00886BFD"/>
    <w:rsid w:val="008A6DD7"/>
    <w:rsid w:val="008C0E9F"/>
    <w:rsid w:val="008C595D"/>
    <w:rsid w:val="00931306"/>
    <w:rsid w:val="00941BDB"/>
    <w:rsid w:val="009479CB"/>
    <w:rsid w:val="00957A88"/>
    <w:rsid w:val="00962C8B"/>
    <w:rsid w:val="00965F36"/>
    <w:rsid w:val="009A536F"/>
    <w:rsid w:val="009A6E21"/>
    <w:rsid w:val="009C3168"/>
    <w:rsid w:val="009C4D1F"/>
    <w:rsid w:val="009C7A4C"/>
    <w:rsid w:val="009F350B"/>
    <w:rsid w:val="00A10C37"/>
    <w:rsid w:val="00A203ED"/>
    <w:rsid w:val="00A24DFE"/>
    <w:rsid w:val="00A4267E"/>
    <w:rsid w:val="00A613F8"/>
    <w:rsid w:val="00A970C2"/>
    <w:rsid w:val="00AA6612"/>
    <w:rsid w:val="00AB4AE1"/>
    <w:rsid w:val="00AB5974"/>
    <w:rsid w:val="00AB7762"/>
    <w:rsid w:val="00AD2918"/>
    <w:rsid w:val="00AD6CF5"/>
    <w:rsid w:val="00AE7B11"/>
    <w:rsid w:val="00B00A25"/>
    <w:rsid w:val="00B07C40"/>
    <w:rsid w:val="00B258A0"/>
    <w:rsid w:val="00B27DC0"/>
    <w:rsid w:val="00B437E5"/>
    <w:rsid w:val="00B61FE3"/>
    <w:rsid w:val="00B62A59"/>
    <w:rsid w:val="00B87597"/>
    <w:rsid w:val="00BA5124"/>
    <w:rsid w:val="00BE5F4E"/>
    <w:rsid w:val="00BE70A8"/>
    <w:rsid w:val="00C0466A"/>
    <w:rsid w:val="00C742FA"/>
    <w:rsid w:val="00C84F95"/>
    <w:rsid w:val="00C85A9D"/>
    <w:rsid w:val="00C9581E"/>
    <w:rsid w:val="00CA6D8E"/>
    <w:rsid w:val="00CC6745"/>
    <w:rsid w:val="00CC7DE3"/>
    <w:rsid w:val="00CD21AF"/>
    <w:rsid w:val="00CD3C2C"/>
    <w:rsid w:val="00D00C7B"/>
    <w:rsid w:val="00D063BE"/>
    <w:rsid w:val="00D26D4C"/>
    <w:rsid w:val="00D508D1"/>
    <w:rsid w:val="00D52F09"/>
    <w:rsid w:val="00D60800"/>
    <w:rsid w:val="00D61AA8"/>
    <w:rsid w:val="00D821CD"/>
    <w:rsid w:val="00D84A29"/>
    <w:rsid w:val="00D97D30"/>
    <w:rsid w:val="00DB1E85"/>
    <w:rsid w:val="00DB6830"/>
    <w:rsid w:val="00E21E8F"/>
    <w:rsid w:val="00E437B8"/>
    <w:rsid w:val="00E70603"/>
    <w:rsid w:val="00E71F42"/>
    <w:rsid w:val="00E777B0"/>
    <w:rsid w:val="00E9201E"/>
    <w:rsid w:val="00F31306"/>
    <w:rsid w:val="00F72F44"/>
    <w:rsid w:val="00F80B10"/>
    <w:rsid w:val="00F925BC"/>
    <w:rsid w:val="00FA052F"/>
    <w:rsid w:val="00FA1AC0"/>
    <w:rsid w:val="00FD2299"/>
    <w:rsid w:val="00FD44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5AC03F"/>
  <w15:chartTrackingRefBased/>
  <w15:docId w15:val="{1C63C100-C3AD-46FF-88D6-0D1F9C5D6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1F60A8"/>
    <w:rPr>
      <w:rFonts w:ascii="Tahoma" w:hAnsi="Tahoma"/>
      <w:sz w:val="16"/>
      <w:szCs w:val="16"/>
      <w:lang w:val="x-none" w:eastAsia="x-none"/>
    </w:rPr>
  </w:style>
  <w:style w:type="character" w:customStyle="1" w:styleId="BalloonTextChar">
    <w:name w:val="Balloon Text Char"/>
    <w:link w:val="BalloonText"/>
    <w:rsid w:val="001F60A8"/>
    <w:rPr>
      <w:rFonts w:ascii="Tahoma" w:hAnsi="Tahoma" w:cs="Tahoma"/>
      <w:sz w:val="16"/>
      <w:szCs w:val="16"/>
    </w:rPr>
  </w:style>
  <w:style w:type="paragraph" w:styleId="ListParagraph">
    <w:name w:val="List Paragraph"/>
    <w:basedOn w:val="Normal"/>
    <w:uiPriority w:val="34"/>
    <w:qFormat/>
    <w:rsid w:val="00C0466A"/>
    <w:pPr>
      <w:spacing w:after="200" w:line="276" w:lineRule="auto"/>
      <w:ind w:left="720"/>
      <w:contextualSpacing/>
    </w:pPr>
    <w:rPr>
      <w:rFonts w:ascii="Calibri" w:eastAsia="Calibri" w:hAnsi="Calibri"/>
      <w:sz w:val="22"/>
      <w:szCs w:val="22"/>
    </w:rPr>
  </w:style>
  <w:style w:type="paragraph" w:styleId="BodyText">
    <w:name w:val="Body Text"/>
    <w:basedOn w:val="Normal"/>
    <w:link w:val="BodyTextChar"/>
    <w:rsid w:val="00F80B10"/>
    <w:pPr>
      <w:widowControl w:val="0"/>
      <w:jc w:val="both"/>
    </w:pPr>
    <w:rPr>
      <w:rFonts w:ascii="Arial" w:hAnsi="Arial"/>
      <w:snapToGrid w:val="0"/>
      <w:szCs w:val="20"/>
      <w:lang w:val="x-none" w:eastAsia="x-none"/>
    </w:rPr>
  </w:style>
  <w:style w:type="character" w:customStyle="1" w:styleId="BodyTextChar">
    <w:name w:val="Body Text Char"/>
    <w:link w:val="BodyText"/>
    <w:rsid w:val="00F80B10"/>
    <w:rPr>
      <w:rFonts w:ascii="Arial" w:hAnsi="Arial"/>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600581">
      <w:bodyDiv w:val="1"/>
      <w:marLeft w:val="0"/>
      <w:marRight w:val="0"/>
      <w:marTop w:val="0"/>
      <w:marBottom w:val="0"/>
      <w:divBdr>
        <w:top w:val="none" w:sz="0" w:space="0" w:color="auto"/>
        <w:left w:val="none" w:sz="0" w:space="0" w:color="auto"/>
        <w:bottom w:val="none" w:sz="0" w:space="0" w:color="auto"/>
        <w:right w:val="none" w:sz="0" w:space="0" w:color="auto"/>
      </w:divBdr>
    </w:div>
    <w:div w:id="116217320">
      <w:bodyDiv w:val="1"/>
      <w:marLeft w:val="0"/>
      <w:marRight w:val="0"/>
      <w:marTop w:val="0"/>
      <w:marBottom w:val="0"/>
      <w:divBdr>
        <w:top w:val="none" w:sz="0" w:space="0" w:color="auto"/>
        <w:left w:val="none" w:sz="0" w:space="0" w:color="auto"/>
        <w:bottom w:val="none" w:sz="0" w:space="0" w:color="auto"/>
        <w:right w:val="none" w:sz="0" w:space="0" w:color="auto"/>
      </w:divBdr>
    </w:div>
    <w:div w:id="504636196">
      <w:bodyDiv w:val="1"/>
      <w:marLeft w:val="0"/>
      <w:marRight w:val="0"/>
      <w:marTop w:val="0"/>
      <w:marBottom w:val="0"/>
      <w:divBdr>
        <w:top w:val="none" w:sz="0" w:space="0" w:color="auto"/>
        <w:left w:val="none" w:sz="0" w:space="0" w:color="auto"/>
        <w:bottom w:val="none" w:sz="0" w:space="0" w:color="auto"/>
        <w:right w:val="none" w:sz="0" w:space="0" w:color="auto"/>
      </w:divBdr>
    </w:div>
    <w:div w:id="1359937745">
      <w:bodyDiv w:val="1"/>
      <w:marLeft w:val="0"/>
      <w:marRight w:val="0"/>
      <w:marTop w:val="0"/>
      <w:marBottom w:val="0"/>
      <w:divBdr>
        <w:top w:val="none" w:sz="0" w:space="0" w:color="auto"/>
        <w:left w:val="none" w:sz="0" w:space="0" w:color="auto"/>
        <w:bottom w:val="none" w:sz="0" w:space="0" w:color="auto"/>
        <w:right w:val="none" w:sz="0" w:space="0" w:color="auto"/>
      </w:divBdr>
    </w:div>
    <w:div w:id="1528566253">
      <w:bodyDiv w:val="1"/>
      <w:marLeft w:val="0"/>
      <w:marRight w:val="0"/>
      <w:marTop w:val="0"/>
      <w:marBottom w:val="0"/>
      <w:divBdr>
        <w:top w:val="none" w:sz="0" w:space="0" w:color="auto"/>
        <w:left w:val="none" w:sz="0" w:space="0" w:color="auto"/>
        <w:bottom w:val="none" w:sz="0" w:space="0" w:color="auto"/>
        <w:right w:val="none" w:sz="0" w:space="0" w:color="auto"/>
      </w:divBdr>
    </w:div>
    <w:div w:id="1593389946">
      <w:bodyDiv w:val="1"/>
      <w:marLeft w:val="0"/>
      <w:marRight w:val="0"/>
      <w:marTop w:val="0"/>
      <w:marBottom w:val="0"/>
      <w:divBdr>
        <w:top w:val="none" w:sz="0" w:space="0" w:color="auto"/>
        <w:left w:val="none" w:sz="0" w:space="0" w:color="auto"/>
        <w:bottom w:val="none" w:sz="0" w:space="0" w:color="auto"/>
        <w:right w:val="none" w:sz="0" w:space="0" w:color="auto"/>
      </w:divBdr>
    </w:div>
    <w:div w:id="2112622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1131</Words>
  <Characters>7570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CONFIDENTIAL JOB DESCRIPTION</vt:lpstr>
    </vt:vector>
  </TitlesOfParts>
  <Company>TVCC</Company>
  <LinksUpToDate>false</LinksUpToDate>
  <CharactersWithSpaces>8684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 JOB DESCRIPTION</dc:title>
  <dc:subject/>
  <dc:creator>off01</dc:creator>
  <cp:keywords/>
  <cp:lastModifiedBy>Faith Salinas</cp:lastModifiedBy>
  <cp:revision>3</cp:revision>
  <cp:lastPrinted>2021-02-02T20:05:00Z</cp:lastPrinted>
  <dcterms:created xsi:type="dcterms:W3CDTF">2021-02-17T23:26:00Z</dcterms:created>
  <dcterms:modified xsi:type="dcterms:W3CDTF">2021-02-22T18:09:00Z</dcterms:modified>
</cp:coreProperties>
</file>