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1FE0" w14:textId="77777777" w:rsidR="0072480B" w:rsidRDefault="0072480B">
      <w:r>
        <w:rPr>
          <w:noProof/>
        </w:rPr>
        <w:drawing>
          <wp:anchor distT="0" distB="0" distL="114300" distR="114300" simplePos="0" relativeHeight="251659264" behindDoc="0" locked="0" layoutInCell="1" allowOverlap="1" wp14:anchorId="354BAEBE" wp14:editId="4AAB22BC">
            <wp:simplePos x="0" y="0"/>
            <wp:positionH relativeFrom="margin">
              <wp:align>center</wp:align>
            </wp:positionH>
            <wp:positionV relativeFrom="paragraph">
              <wp:posOffset>-327025</wp:posOffset>
            </wp:positionV>
            <wp:extent cx="2809875" cy="503882"/>
            <wp:effectExtent l="0" t="0" r="0" b="0"/>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666" b="24306"/>
                    <a:stretch/>
                  </pic:blipFill>
                  <pic:spPr bwMode="auto">
                    <a:xfrm>
                      <a:off x="0" y="0"/>
                      <a:ext cx="2809875" cy="503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10800"/>
      </w:tblGrid>
      <w:tr w:rsidR="00692703" w:rsidRPr="00CF1A49" w14:paraId="7DDB9D64" w14:textId="77777777" w:rsidTr="00442FC4">
        <w:trPr>
          <w:trHeight w:hRule="exact" w:val="1593"/>
        </w:trPr>
        <w:tc>
          <w:tcPr>
            <w:tcW w:w="9360" w:type="dxa"/>
            <w:tcMar>
              <w:top w:w="0" w:type="dxa"/>
              <w:bottom w:w="0" w:type="dxa"/>
            </w:tcMar>
          </w:tcPr>
          <w:p w14:paraId="718B89CC" w14:textId="77777777" w:rsidR="00DF040D" w:rsidRDefault="00DF040D" w:rsidP="0032674C">
            <w:pPr>
              <w:pStyle w:val="NoSpacing"/>
              <w:rPr>
                <w:b/>
                <w:sz w:val="24"/>
                <w:szCs w:val="24"/>
              </w:rPr>
            </w:pPr>
          </w:p>
          <w:p w14:paraId="3E7B8A7B" w14:textId="77777777" w:rsidR="0032674C" w:rsidRPr="00AD0427" w:rsidRDefault="0032674C" w:rsidP="0032674C">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 xml:space="preserve">Office of Accessibility and Accommodation Services  </w:t>
            </w:r>
          </w:p>
          <w:p w14:paraId="247C73AA" w14:textId="77777777" w:rsidR="0032674C" w:rsidRPr="00AD0427" w:rsidRDefault="0032674C" w:rsidP="0032674C">
            <w:pPr>
              <w:pStyle w:val="NoSpacing"/>
              <w:jc w:val="center"/>
              <w:rPr>
                <w:rFonts w:ascii="Times New Roman" w:hAnsi="Times New Roman" w:cs="Times New Roman"/>
                <w:b/>
                <w:color w:val="auto"/>
                <w:sz w:val="24"/>
                <w:szCs w:val="24"/>
              </w:rPr>
            </w:pPr>
            <w:r w:rsidRPr="00AD0427">
              <w:rPr>
                <w:rFonts w:ascii="Times New Roman" w:hAnsi="Times New Roman" w:cs="Times New Roman"/>
                <w:b/>
                <w:color w:val="auto"/>
                <w:sz w:val="24"/>
                <w:szCs w:val="24"/>
              </w:rPr>
              <w:t>P. 541-881-5812 / F. 541-881-5510</w:t>
            </w:r>
          </w:p>
          <w:p w14:paraId="16775822" w14:textId="77777777" w:rsidR="003D527A" w:rsidRPr="0032674C" w:rsidRDefault="003D527A" w:rsidP="003D527A">
            <w:pPr>
              <w:shd w:val="clear" w:color="auto" w:fill="FFFFFF"/>
              <w:spacing w:before="180" w:after="100" w:afterAutospacing="1" w:line="405" w:lineRule="atLeast"/>
              <w:jc w:val="center"/>
              <w:outlineLvl w:val="1"/>
              <w:rPr>
                <w:rFonts w:ascii="Times New Roman" w:eastAsia="Times New Roman" w:hAnsi="Times New Roman" w:cs="Times New Roman"/>
                <w:b/>
                <w:bCs/>
                <w:color w:val="auto"/>
                <w:spacing w:val="-15"/>
                <w:sz w:val="40"/>
                <w:szCs w:val="40"/>
              </w:rPr>
            </w:pPr>
            <w:r w:rsidRPr="0032674C">
              <w:rPr>
                <w:rFonts w:ascii="Times New Roman" w:eastAsia="Times New Roman" w:hAnsi="Times New Roman" w:cs="Times New Roman"/>
                <w:b/>
                <w:bCs/>
                <w:color w:val="auto"/>
                <w:spacing w:val="-15"/>
                <w:sz w:val="40"/>
                <w:szCs w:val="40"/>
              </w:rPr>
              <w:t>Family Educational Rights and Privacy Act (FERPA)</w:t>
            </w:r>
          </w:p>
          <w:p w14:paraId="7B7CCD44" w14:textId="77777777" w:rsidR="0072480B" w:rsidRPr="0072480B" w:rsidRDefault="0072480B" w:rsidP="0072480B">
            <w:pPr>
              <w:pStyle w:val="NoSpacing"/>
              <w:rPr>
                <w:b/>
                <w:sz w:val="32"/>
              </w:rPr>
            </w:pPr>
          </w:p>
        </w:tc>
      </w:tr>
      <w:tr w:rsidR="009571D8" w:rsidRPr="00050D58" w14:paraId="2FE6285E" w14:textId="77777777" w:rsidTr="00B86BCA">
        <w:trPr>
          <w:trHeight w:val="23"/>
        </w:trPr>
        <w:tc>
          <w:tcPr>
            <w:tcW w:w="9360" w:type="dxa"/>
            <w:tcMar>
              <w:top w:w="432" w:type="dxa"/>
            </w:tcMar>
          </w:tcPr>
          <w:p w14:paraId="6D31F08C" w14:textId="77777777" w:rsidR="001755A8" w:rsidRPr="00050D58" w:rsidRDefault="00AF23E5" w:rsidP="00AF23E5">
            <w:pPr>
              <w:contextualSpacing w:val="0"/>
              <w:jc w:val="center"/>
              <w:rPr>
                <w:rFonts w:ascii="Times New Roman" w:hAnsi="Times New Roman" w:cs="Times New Roman"/>
                <w:color w:val="auto"/>
                <w:sz w:val="24"/>
                <w:szCs w:val="24"/>
              </w:rPr>
            </w:pPr>
            <w:r w:rsidRPr="00050D58">
              <w:rPr>
                <w:rFonts w:ascii="Times New Roman" w:hAnsi="Times New Roman" w:cs="Times New Roman"/>
                <w:color w:val="auto"/>
                <w:sz w:val="24"/>
                <w:szCs w:val="24"/>
              </w:rPr>
              <w:t>This information is used to better serve you and will be held in strict confidentiality. Information from this form will not be included with your academic transcript from Treasure Valley Community College.</w:t>
            </w:r>
          </w:p>
        </w:tc>
      </w:tr>
    </w:tbl>
    <w:p w14:paraId="2BA75B37" w14:textId="77777777" w:rsidR="00B51D1B" w:rsidRPr="00050D58" w:rsidRDefault="00B51D1B" w:rsidP="006E1507">
      <w:pPr>
        <w:rPr>
          <w:rFonts w:ascii="Times New Roman" w:hAnsi="Times New Roman" w:cs="Times New Roman"/>
          <w:color w:val="auto"/>
          <w:sz w:val="24"/>
          <w:szCs w:val="24"/>
        </w:rPr>
      </w:pPr>
    </w:p>
    <w:p w14:paraId="4E63283E" w14:textId="77777777" w:rsidR="004603FE" w:rsidRPr="00050D58" w:rsidRDefault="007D1388" w:rsidP="007D1388">
      <w:pP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Treasure Valley Community College is committed to maintaining the privacy and confidentiality of your education records. The Family Education Rights and Privacy Act (FERPA) is a Federal law that applies to educational agencies and institutions that receive funding under a program administered by the U. S. Department of Education. The statute is found at 20 U.S.C. 1232g and the Department's regulations are found at 34 CFR Part 99. </w:t>
      </w:r>
    </w:p>
    <w:p w14:paraId="4D0BB581" w14:textId="77777777" w:rsidR="007D1388" w:rsidRPr="00050D58" w:rsidRDefault="007D1388" w:rsidP="007D1388">
      <w:pPr>
        <w:rPr>
          <w:rFonts w:ascii="Times New Roman" w:hAnsi="Times New Roman" w:cs="Times New Roman"/>
          <w:color w:val="auto"/>
          <w:sz w:val="24"/>
          <w:szCs w:val="24"/>
        </w:rPr>
      </w:pPr>
    </w:p>
    <w:p w14:paraId="553EEDAE" w14:textId="77777777" w:rsidR="007D1388" w:rsidRPr="00050D58" w:rsidRDefault="007D1388" w:rsidP="007D1388">
      <w:pPr>
        <w:shd w:val="clear" w:color="auto" w:fill="FFFFFF"/>
        <w:spacing w:after="120"/>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Once a student reaches 18 years of age or attends a postsecondary institution, all rights formerly given to parents under FERPA transfer to the student. The student has a right to: </w:t>
      </w:r>
    </w:p>
    <w:p w14:paraId="6A31018D" w14:textId="71782CD8" w:rsidR="007D1388" w:rsidRPr="00050D58" w:rsidRDefault="007D1388" w:rsidP="007D1388">
      <w:pPr>
        <w:numPr>
          <w:ilvl w:val="0"/>
          <w:numId w:val="14"/>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Inspect and review the student’s education </w:t>
      </w:r>
      <w:r w:rsidR="0032674C" w:rsidRPr="00050D58">
        <w:rPr>
          <w:rFonts w:ascii="Times New Roman" w:eastAsia="Times New Roman" w:hAnsi="Times New Roman" w:cs="Times New Roman"/>
          <w:color w:val="auto"/>
          <w:sz w:val="24"/>
          <w:szCs w:val="24"/>
        </w:rPr>
        <w:t>records.</w:t>
      </w:r>
    </w:p>
    <w:p w14:paraId="75157A27" w14:textId="1C5DEC4D" w:rsidR="007D1388" w:rsidRPr="00050D58" w:rsidRDefault="007D1388" w:rsidP="007D1388">
      <w:pPr>
        <w:numPr>
          <w:ilvl w:val="0"/>
          <w:numId w:val="14"/>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Request the amendment of the student’s education records to ensure that they are not inaccurate, </w:t>
      </w:r>
      <w:r w:rsidR="008B0DEB" w:rsidRPr="00050D58">
        <w:rPr>
          <w:rFonts w:ascii="Times New Roman" w:eastAsia="Times New Roman" w:hAnsi="Times New Roman" w:cs="Times New Roman"/>
          <w:color w:val="auto"/>
          <w:sz w:val="24"/>
          <w:szCs w:val="24"/>
        </w:rPr>
        <w:t>misleading,</w:t>
      </w:r>
      <w:r w:rsidRPr="00050D58">
        <w:rPr>
          <w:rFonts w:ascii="Times New Roman" w:eastAsia="Times New Roman" w:hAnsi="Times New Roman" w:cs="Times New Roman"/>
          <w:color w:val="auto"/>
          <w:sz w:val="24"/>
          <w:szCs w:val="24"/>
        </w:rPr>
        <w:t xml:space="preserve"> or otherwise in violation of the student’s privacy or other </w:t>
      </w:r>
      <w:r w:rsidR="0032674C" w:rsidRPr="00050D58">
        <w:rPr>
          <w:rFonts w:ascii="Times New Roman" w:eastAsia="Times New Roman" w:hAnsi="Times New Roman" w:cs="Times New Roman"/>
          <w:color w:val="auto"/>
          <w:sz w:val="24"/>
          <w:szCs w:val="24"/>
        </w:rPr>
        <w:t>rights.</w:t>
      </w:r>
    </w:p>
    <w:p w14:paraId="53FC14A4" w14:textId="5B621EF5" w:rsidR="007D1388" w:rsidRPr="00050D58" w:rsidRDefault="007D1388" w:rsidP="007D1388">
      <w:pPr>
        <w:numPr>
          <w:ilvl w:val="0"/>
          <w:numId w:val="14"/>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Consent to disclosures of personally identifiable information contained in the student’s education records, except to the extent that the applicable state or federal law authorizes disclosure without </w:t>
      </w:r>
      <w:r w:rsidR="0032674C" w:rsidRPr="00050D58">
        <w:rPr>
          <w:rFonts w:ascii="Times New Roman" w:eastAsia="Times New Roman" w:hAnsi="Times New Roman" w:cs="Times New Roman"/>
          <w:color w:val="auto"/>
          <w:sz w:val="24"/>
          <w:szCs w:val="24"/>
        </w:rPr>
        <w:t>consent.</w:t>
      </w:r>
    </w:p>
    <w:p w14:paraId="08B0B5C4" w14:textId="77777777" w:rsidR="007D1388" w:rsidRPr="00050D58" w:rsidRDefault="007D1388" w:rsidP="007D1388">
      <w:pPr>
        <w:numPr>
          <w:ilvl w:val="0"/>
          <w:numId w:val="14"/>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Pursuant to OAR 589-004-0650, file with the Family Policy Compliance Office, United States Department of Education a complaint under 34 C.F.R. §99.64 concerning alleged failures by the College to comply with the requirements of federal law; and</w:t>
      </w:r>
    </w:p>
    <w:p w14:paraId="7E39E00A" w14:textId="77777777" w:rsidR="007D1388" w:rsidRPr="00050D58" w:rsidRDefault="007D1388" w:rsidP="007D1388">
      <w:pPr>
        <w:numPr>
          <w:ilvl w:val="0"/>
          <w:numId w:val="14"/>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Obtain a copy of the College policy and </w:t>
      </w:r>
      <w:proofErr w:type="gramStart"/>
      <w:r w:rsidRPr="00050D58">
        <w:rPr>
          <w:rFonts w:ascii="Times New Roman" w:eastAsia="Times New Roman" w:hAnsi="Times New Roman" w:cs="Times New Roman"/>
          <w:color w:val="auto"/>
          <w:sz w:val="24"/>
          <w:szCs w:val="24"/>
        </w:rPr>
        <w:t>with regard to</w:t>
      </w:r>
      <w:proofErr w:type="gramEnd"/>
      <w:r w:rsidRPr="00050D58">
        <w:rPr>
          <w:rFonts w:ascii="Times New Roman" w:eastAsia="Times New Roman" w:hAnsi="Times New Roman" w:cs="Times New Roman"/>
          <w:color w:val="auto"/>
          <w:sz w:val="24"/>
          <w:szCs w:val="24"/>
        </w:rPr>
        <w:t xml:space="preserve"> student education records.</w:t>
      </w:r>
    </w:p>
    <w:p w14:paraId="0D54D68C" w14:textId="77777777" w:rsidR="007D1388" w:rsidRPr="00050D58" w:rsidRDefault="007D1388" w:rsidP="007D1388">
      <w:pPr>
        <w:shd w:val="clear" w:color="auto" w:fill="FFFFFF"/>
        <w:spacing w:after="120"/>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Under FERPA a student’s responsibilities include:</w:t>
      </w:r>
    </w:p>
    <w:p w14:paraId="0AB77687" w14:textId="77777777" w:rsidR="007D1388" w:rsidRPr="00050D58" w:rsidRDefault="007D1388" w:rsidP="007D1388">
      <w:pPr>
        <w:numPr>
          <w:ilvl w:val="0"/>
          <w:numId w:val="15"/>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The responsibility to read the Annual Notification sent regarding FERPA and records management.</w:t>
      </w:r>
    </w:p>
    <w:p w14:paraId="3B4ADF54" w14:textId="77777777" w:rsidR="007D1388" w:rsidRPr="00050D58" w:rsidRDefault="007D1388" w:rsidP="007D1388">
      <w:pPr>
        <w:numPr>
          <w:ilvl w:val="0"/>
          <w:numId w:val="15"/>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Students can learn more about TVCC’s Board of Education policy </w:t>
      </w:r>
      <w:hyperlink r:id="rId9" w:history="1">
        <w:r w:rsidRPr="00050D58">
          <w:rPr>
            <w:rFonts w:ascii="Times New Roman" w:eastAsia="Times New Roman" w:hAnsi="Times New Roman" w:cs="Times New Roman"/>
            <w:color w:val="auto"/>
            <w:sz w:val="24"/>
            <w:szCs w:val="24"/>
            <w:bdr w:val="none" w:sz="0" w:space="0" w:color="auto" w:frame="1"/>
          </w:rPr>
          <w:t>Code JO-AR Education Records Management</w:t>
        </w:r>
      </w:hyperlink>
      <w:r w:rsidRPr="00050D58">
        <w:rPr>
          <w:rFonts w:ascii="Times New Roman" w:eastAsia="Times New Roman" w:hAnsi="Times New Roman" w:cs="Times New Roman"/>
          <w:color w:val="auto"/>
          <w:sz w:val="24"/>
          <w:szCs w:val="24"/>
        </w:rPr>
        <w:t>.</w:t>
      </w:r>
    </w:p>
    <w:p w14:paraId="42665B87" w14:textId="77777777" w:rsidR="007D1388" w:rsidRPr="00050D58" w:rsidRDefault="007D1388" w:rsidP="007D1388">
      <w:pPr>
        <w:numPr>
          <w:ilvl w:val="0"/>
          <w:numId w:val="15"/>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Students can read about FERPA and their rights in the </w:t>
      </w:r>
      <w:hyperlink r:id="rId10" w:history="1">
        <w:r w:rsidRPr="00050D58">
          <w:rPr>
            <w:rFonts w:ascii="Times New Roman" w:eastAsia="Times New Roman" w:hAnsi="Times New Roman" w:cs="Times New Roman"/>
            <w:color w:val="auto"/>
            <w:sz w:val="24"/>
            <w:szCs w:val="24"/>
            <w:bdr w:val="none" w:sz="0" w:space="0" w:color="auto" w:frame="1"/>
          </w:rPr>
          <w:t>Student Rights, Freedoms, and Responsibilities</w:t>
        </w:r>
      </w:hyperlink>
      <w:r w:rsidRPr="00050D58">
        <w:rPr>
          <w:rFonts w:ascii="Times New Roman" w:eastAsia="Times New Roman" w:hAnsi="Times New Roman" w:cs="Times New Roman"/>
          <w:color w:val="auto"/>
          <w:sz w:val="24"/>
          <w:szCs w:val="24"/>
        </w:rPr>
        <w:t> document.</w:t>
      </w:r>
    </w:p>
    <w:p w14:paraId="6BD224DB" w14:textId="77777777" w:rsidR="007D1388" w:rsidRPr="00050D58" w:rsidRDefault="007D1388" w:rsidP="007D1388">
      <w:pPr>
        <w:numPr>
          <w:ilvl w:val="0"/>
          <w:numId w:val="15"/>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The responsibility of the student to manage the disclosure of his/her Directory Information.</w:t>
      </w:r>
    </w:p>
    <w:p w14:paraId="77DCC517" w14:textId="77777777" w:rsidR="007D1388" w:rsidRPr="00050D58" w:rsidRDefault="007D1388" w:rsidP="007D1388">
      <w:pPr>
        <w:numPr>
          <w:ilvl w:val="0"/>
          <w:numId w:val="15"/>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Students may opt-out of directory information by completing the </w:t>
      </w:r>
      <w:hyperlink r:id="rId11" w:history="1">
        <w:r w:rsidRPr="00050D58">
          <w:rPr>
            <w:rFonts w:ascii="Times New Roman" w:eastAsia="Times New Roman" w:hAnsi="Times New Roman" w:cs="Times New Roman"/>
            <w:color w:val="auto"/>
            <w:sz w:val="24"/>
            <w:szCs w:val="24"/>
            <w:bdr w:val="none" w:sz="0" w:space="0" w:color="auto" w:frame="1"/>
          </w:rPr>
          <w:t>Request to Prevent Disclosure of Directory Information</w:t>
        </w:r>
      </w:hyperlink>
      <w:r w:rsidRPr="00050D58">
        <w:rPr>
          <w:rFonts w:ascii="Times New Roman" w:eastAsia="Times New Roman" w:hAnsi="Times New Roman" w:cs="Times New Roman"/>
          <w:color w:val="auto"/>
          <w:sz w:val="24"/>
          <w:szCs w:val="24"/>
        </w:rPr>
        <w:t> form found on my.TVCC.cc.</w:t>
      </w:r>
    </w:p>
    <w:p w14:paraId="3EA57951" w14:textId="3DFD0D8E" w:rsidR="007D1388" w:rsidRPr="00050D58" w:rsidRDefault="007D1388" w:rsidP="0032674C">
      <w:pPr>
        <w:numPr>
          <w:ilvl w:val="0"/>
          <w:numId w:val="15"/>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In the event a student wishes to grant permission to an individual or organization to release information, the student must fill out the Authorization for Release of Information form which can be completed via the Student Portal on my.tvcc.cc.</w:t>
      </w:r>
      <w:r w:rsidR="0032674C" w:rsidRPr="00050D58">
        <w:rPr>
          <w:rFonts w:ascii="Times New Roman" w:eastAsia="Times New Roman" w:hAnsi="Times New Roman" w:cs="Times New Roman"/>
          <w:color w:val="auto"/>
          <w:sz w:val="24"/>
          <w:szCs w:val="24"/>
        </w:rPr>
        <w:t xml:space="preserve"> </w:t>
      </w:r>
      <w:r w:rsidRPr="00050D58">
        <w:rPr>
          <w:rFonts w:ascii="Times New Roman" w:eastAsia="Times New Roman" w:hAnsi="Times New Roman" w:cs="Times New Roman"/>
          <w:color w:val="auto"/>
          <w:sz w:val="24"/>
          <w:szCs w:val="24"/>
        </w:rPr>
        <w:t xml:space="preserve">Generally, schools must have written permission from the eligible </w:t>
      </w:r>
      <w:r w:rsidRPr="00050D58">
        <w:rPr>
          <w:rFonts w:ascii="Times New Roman" w:eastAsia="Times New Roman" w:hAnsi="Times New Roman" w:cs="Times New Roman"/>
          <w:color w:val="auto"/>
          <w:sz w:val="24"/>
          <w:szCs w:val="24"/>
        </w:rPr>
        <w:lastRenderedPageBreak/>
        <w:t xml:space="preserve">student </w:t>
      </w:r>
      <w:proofErr w:type="gramStart"/>
      <w:r w:rsidRPr="00050D58">
        <w:rPr>
          <w:rFonts w:ascii="Times New Roman" w:eastAsia="Times New Roman" w:hAnsi="Times New Roman" w:cs="Times New Roman"/>
          <w:color w:val="auto"/>
          <w:sz w:val="24"/>
          <w:szCs w:val="24"/>
        </w:rPr>
        <w:t>in order to</w:t>
      </w:r>
      <w:proofErr w:type="gramEnd"/>
      <w:r w:rsidRPr="00050D58">
        <w:rPr>
          <w:rFonts w:ascii="Times New Roman" w:eastAsia="Times New Roman" w:hAnsi="Times New Roman" w:cs="Times New Roman"/>
          <w:color w:val="auto"/>
          <w:sz w:val="24"/>
          <w:szCs w:val="24"/>
        </w:rPr>
        <w:t xml:space="preserve"> release any information from a student’s education record.  However, FERPA allows schools to disclose those records, without consent, to the following parties or under the following conditions (34 CFR §99.31</w:t>
      </w:r>
      <w:r w:rsidR="0032674C" w:rsidRPr="00050D58">
        <w:rPr>
          <w:rFonts w:ascii="Times New Roman" w:eastAsia="Times New Roman" w:hAnsi="Times New Roman" w:cs="Times New Roman"/>
          <w:color w:val="auto"/>
          <w:sz w:val="24"/>
          <w:szCs w:val="24"/>
        </w:rPr>
        <w:t>): School</w:t>
      </w:r>
      <w:r w:rsidRPr="00050D58">
        <w:rPr>
          <w:rFonts w:ascii="Times New Roman" w:eastAsia="Times New Roman" w:hAnsi="Times New Roman" w:cs="Times New Roman"/>
          <w:color w:val="auto"/>
          <w:sz w:val="24"/>
          <w:szCs w:val="24"/>
        </w:rPr>
        <w:t xml:space="preserve"> officials with legitimate educational </w:t>
      </w:r>
      <w:r w:rsidR="008B0DEB" w:rsidRPr="00050D58">
        <w:rPr>
          <w:rFonts w:ascii="Times New Roman" w:eastAsia="Times New Roman" w:hAnsi="Times New Roman" w:cs="Times New Roman"/>
          <w:color w:val="auto"/>
          <w:sz w:val="24"/>
          <w:szCs w:val="24"/>
        </w:rPr>
        <w:t>interest.</w:t>
      </w:r>
    </w:p>
    <w:p w14:paraId="6D2BDB8F" w14:textId="5D85EC14"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Other schools to which a student is </w:t>
      </w:r>
      <w:r w:rsidR="0032674C" w:rsidRPr="00050D58">
        <w:rPr>
          <w:rFonts w:ascii="Times New Roman" w:eastAsia="Times New Roman" w:hAnsi="Times New Roman" w:cs="Times New Roman"/>
          <w:color w:val="auto"/>
          <w:sz w:val="24"/>
          <w:szCs w:val="24"/>
        </w:rPr>
        <w:t>transferring.</w:t>
      </w:r>
    </w:p>
    <w:p w14:paraId="4692F390" w14:textId="2E75FB6F"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Specified officials for audit or evaluation </w:t>
      </w:r>
      <w:r w:rsidR="0032674C" w:rsidRPr="00050D58">
        <w:rPr>
          <w:rFonts w:ascii="Times New Roman" w:eastAsia="Times New Roman" w:hAnsi="Times New Roman" w:cs="Times New Roman"/>
          <w:color w:val="auto"/>
          <w:sz w:val="24"/>
          <w:szCs w:val="24"/>
        </w:rPr>
        <w:t>purposes.</w:t>
      </w:r>
    </w:p>
    <w:p w14:paraId="0E96A379" w14:textId="2E7003F3"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Appropriate parties in connection with financial aid to a </w:t>
      </w:r>
      <w:r w:rsidR="0032674C" w:rsidRPr="00050D58">
        <w:rPr>
          <w:rFonts w:ascii="Times New Roman" w:eastAsia="Times New Roman" w:hAnsi="Times New Roman" w:cs="Times New Roman"/>
          <w:color w:val="auto"/>
          <w:sz w:val="24"/>
          <w:szCs w:val="24"/>
        </w:rPr>
        <w:t>student.</w:t>
      </w:r>
    </w:p>
    <w:p w14:paraId="440A095C" w14:textId="71140EAF"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Organizations conducting certain studies for or on behalf of the </w:t>
      </w:r>
      <w:r w:rsidR="0032674C" w:rsidRPr="00050D58">
        <w:rPr>
          <w:rFonts w:ascii="Times New Roman" w:eastAsia="Times New Roman" w:hAnsi="Times New Roman" w:cs="Times New Roman"/>
          <w:color w:val="auto"/>
          <w:sz w:val="24"/>
          <w:szCs w:val="24"/>
        </w:rPr>
        <w:t>school.</w:t>
      </w:r>
    </w:p>
    <w:p w14:paraId="5015F54C" w14:textId="2F32F6DA"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Accrediting </w:t>
      </w:r>
      <w:r w:rsidR="0032674C" w:rsidRPr="00050D58">
        <w:rPr>
          <w:rFonts w:ascii="Times New Roman" w:eastAsia="Times New Roman" w:hAnsi="Times New Roman" w:cs="Times New Roman"/>
          <w:color w:val="auto"/>
          <w:sz w:val="24"/>
          <w:szCs w:val="24"/>
        </w:rPr>
        <w:t>organizations.</w:t>
      </w:r>
    </w:p>
    <w:p w14:paraId="75704D82" w14:textId="54DB4CB1"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 xml:space="preserve">To comply with a judicial order or lawfully issued </w:t>
      </w:r>
      <w:r w:rsidR="0032674C" w:rsidRPr="00050D58">
        <w:rPr>
          <w:rFonts w:ascii="Times New Roman" w:eastAsia="Times New Roman" w:hAnsi="Times New Roman" w:cs="Times New Roman"/>
          <w:color w:val="auto"/>
          <w:sz w:val="24"/>
          <w:szCs w:val="24"/>
        </w:rPr>
        <w:t>subpoena.</w:t>
      </w:r>
      <w:r w:rsidRPr="00050D58">
        <w:rPr>
          <w:rFonts w:ascii="Times New Roman" w:eastAsia="Times New Roman" w:hAnsi="Times New Roman" w:cs="Times New Roman"/>
          <w:color w:val="auto"/>
          <w:sz w:val="24"/>
          <w:szCs w:val="24"/>
        </w:rPr>
        <w:t> </w:t>
      </w:r>
    </w:p>
    <w:p w14:paraId="705A5974" w14:textId="77777777"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Appropriate officials in cases of health and safety emergencies; and</w:t>
      </w:r>
    </w:p>
    <w:p w14:paraId="5526A044" w14:textId="77777777" w:rsidR="007D1388" w:rsidRPr="00050D58" w:rsidRDefault="007D1388" w:rsidP="007D1388">
      <w:pPr>
        <w:numPr>
          <w:ilvl w:val="0"/>
          <w:numId w:val="16"/>
        </w:numPr>
        <w:shd w:val="clear" w:color="auto" w:fill="FFFFFF"/>
        <w:spacing w:before="100" w:beforeAutospacing="1" w:after="100" w:afterAutospacing="1" w:line="360" w:lineRule="atLeast"/>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State and local authorities, within a juvenile justice system, pursuant to specific State law.</w:t>
      </w:r>
    </w:p>
    <w:p w14:paraId="45DF248C" w14:textId="77777777" w:rsidR="00400CCC" w:rsidRPr="00050D58" w:rsidRDefault="007D1388" w:rsidP="0043441E">
      <w:pPr>
        <w:shd w:val="clear" w:color="auto" w:fill="FFFFFF"/>
        <w:spacing w:after="120"/>
        <w:rPr>
          <w:rFonts w:ascii="Times New Roman" w:eastAsia="Times New Roman" w:hAnsi="Times New Roman" w:cs="Times New Roman"/>
          <w:color w:val="auto"/>
          <w:sz w:val="24"/>
          <w:szCs w:val="24"/>
        </w:rPr>
      </w:pPr>
      <w:r w:rsidRPr="00050D58">
        <w:rPr>
          <w:rFonts w:ascii="Times New Roman" w:eastAsia="Times New Roman" w:hAnsi="Times New Roman" w:cs="Times New Roman"/>
          <w:color w:val="auto"/>
          <w:sz w:val="24"/>
          <w:szCs w:val="24"/>
        </w:rPr>
        <w:t>Schools may disclose, without consent, Directory Information such as a student's name, address, telephone number, date and place of birth, honors and awards, and dates of attendance. More information on TVCC’s Board of Education policy </w:t>
      </w:r>
      <w:hyperlink r:id="rId12" w:history="1">
        <w:r w:rsidRPr="00050D58">
          <w:rPr>
            <w:rFonts w:ascii="Times New Roman" w:eastAsia="Times New Roman" w:hAnsi="Times New Roman" w:cs="Times New Roman"/>
            <w:color w:val="auto"/>
            <w:sz w:val="24"/>
            <w:szCs w:val="24"/>
            <w:bdr w:val="none" w:sz="0" w:space="0" w:color="auto" w:frame="1"/>
          </w:rPr>
          <w:t>Directory Information, Code JOA</w:t>
        </w:r>
      </w:hyperlink>
      <w:r w:rsidRPr="00050D58">
        <w:rPr>
          <w:rFonts w:ascii="Times New Roman" w:eastAsia="Times New Roman" w:hAnsi="Times New Roman" w:cs="Times New Roman"/>
          <w:color w:val="auto"/>
          <w:sz w:val="24"/>
          <w:szCs w:val="24"/>
        </w:rPr>
        <w:t>.  </w:t>
      </w:r>
    </w:p>
    <w:p w14:paraId="1C89F284" w14:textId="77777777" w:rsidR="00400CCC" w:rsidRPr="00050D58" w:rsidRDefault="00400CCC" w:rsidP="007440DF">
      <w:pPr>
        <w:rPr>
          <w:rFonts w:ascii="Times New Roman" w:hAnsi="Times New Roman" w:cs="Times New Roman"/>
          <w:color w:val="auto"/>
          <w:sz w:val="24"/>
          <w:szCs w:val="24"/>
        </w:rPr>
      </w:pPr>
    </w:p>
    <w:p w14:paraId="73297BC1" w14:textId="77777777" w:rsidR="00054E81" w:rsidRPr="00050D58" w:rsidRDefault="00F91479" w:rsidP="00054E81">
      <w:pPr>
        <w:rPr>
          <w:rFonts w:ascii="Times New Roman" w:hAnsi="Times New Roman" w:cs="Times New Roman"/>
          <w:color w:val="auto"/>
          <w:sz w:val="24"/>
          <w:szCs w:val="24"/>
        </w:rPr>
      </w:pPr>
      <w:r w:rsidRPr="00050D58">
        <w:rPr>
          <w:rFonts w:ascii="Times New Roman" w:hAnsi="Times New Roman" w:cs="Times New Roman"/>
          <w:color w:val="auto"/>
          <w:sz w:val="24"/>
          <w:szCs w:val="24"/>
        </w:rPr>
        <w:t>I, _______________________________________________________________, have read on ______________________ and</w:t>
      </w:r>
      <w:r w:rsidR="00054E81" w:rsidRPr="00050D58">
        <w:rPr>
          <w:rFonts w:ascii="Times New Roman" w:hAnsi="Times New Roman" w:cs="Times New Roman"/>
          <w:color w:val="auto"/>
          <w:sz w:val="24"/>
          <w:szCs w:val="24"/>
        </w:rPr>
        <w:t xml:space="preserve"> understand the above entirely. </w:t>
      </w:r>
    </w:p>
    <w:p w14:paraId="197D9819" w14:textId="77777777" w:rsidR="00054E81" w:rsidRPr="00050D58" w:rsidRDefault="00054E81" w:rsidP="00054E81">
      <w:pPr>
        <w:rPr>
          <w:rFonts w:ascii="Times New Roman" w:hAnsi="Times New Roman" w:cs="Times New Roman"/>
          <w:color w:val="auto"/>
          <w:sz w:val="24"/>
          <w:szCs w:val="24"/>
        </w:rPr>
      </w:pPr>
    </w:p>
    <w:p w14:paraId="0240A9AA" w14:textId="77777777" w:rsidR="00054E81" w:rsidRPr="00050D58" w:rsidRDefault="003F054D" w:rsidP="00054E81">
      <w:pPr>
        <w:rPr>
          <w:rFonts w:ascii="Times New Roman" w:hAnsi="Times New Roman" w:cs="Times New Roman"/>
          <w:b/>
          <w:color w:val="auto"/>
          <w:sz w:val="24"/>
          <w:szCs w:val="24"/>
        </w:rPr>
      </w:pPr>
      <w:r w:rsidRPr="00050D58">
        <w:rPr>
          <w:rFonts w:ascii="Times New Roman" w:hAnsi="Times New Roman" w:cs="Times New Roman"/>
          <w:b/>
          <w:color w:val="auto"/>
          <w:sz w:val="24"/>
          <w:szCs w:val="24"/>
          <w:u w:val="single"/>
        </w:rPr>
        <w:t xml:space="preserve">Do you give </w:t>
      </w:r>
      <w:r w:rsidR="00DD2704" w:rsidRPr="00050D58">
        <w:rPr>
          <w:rFonts w:ascii="Times New Roman" w:hAnsi="Times New Roman" w:cs="Times New Roman"/>
          <w:b/>
          <w:color w:val="auto"/>
          <w:sz w:val="24"/>
          <w:szCs w:val="24"/>
          <w:u w:val="single"/>
        </w:rPr>
        <w:t xml:space="preserve">TVCC </w:t>
      </w:r>
      <w:r w:rsidRPr="00050D58">
        <w:rPr>
          <w:rFonts w:ascii="Times New Roman" w:hAnsi="Times New Roman" w:cs="Times New Roman"/>
          <w:b/>
          <w:color w:val="auto"/>
          <w:sz w:val="24"/>
          <w:szCs w:val="24"/>
          <w:u w:val="single"/>
        </w:rPr>
        <w:t>permission to discuss your information with another individual</w:t>
      </w:r>
      <w:r w:rsidR="00054E81" w:rsidRPr="00050D58">
        <w:rPr>
          <w:rFonts w:ascii="Times New Roman" w:hAnsi="Times New Roman" w:cs="Times New Roman"/>
          <w:b/>
          <w:color w:val="auto"/>
          <w:sz w:val="24"/>
          <w:szCs w:val="24"/>
          <w:u w:val="single"/>
        </w:rPr>
        <w:t>?</w:t>
      </w:r>
      <w:r w:rsidR="001B1BCE" w:rsidRPr="00050D58">
        <w:rPr>
          <w:rFonts w:ascii="Times New Roman" w:hAnsi="Times New Roman" w:cs="Times New Roman"/>
          <w:b/>
          <w:color w:val="auto"/>
          <w:sz w:val="24"/>
          <w:szCs w:val="24"/>
          <w:u w:val="single"/>
        </w:rPr>
        <w:t xml:space="preserve"> </w:t>
      </w:r>
      <w:r w:rsidR="001B1BCE" w:rsidRPr="00050D58">
        <w:rPr>
          <w:rFonts w:ascii="Times New Roman" w:hAnsi="Times New Roman" w:cs="Times New Roman"/>
          <w:b/>
          <w:color w:val="auto"/>
          <w:sz w:val="24"/>
          <w:szCs w:val="24"/>
        </w:rPr>
        <w:t xml:space="preserve">     No  </w:t>
      </w:r>
      <w:sdt>
        <w:sdtPr>
          <w:rPr>
            <w:rFonts w:ascii="Times New Roman" w:hAnsi="Times New Roman" w:cs="Times New Roman"/>
            <w:b/>
            <w:color w:val="auto"/>
            <w:sz w:val="24"/>
            <w:szCs w:val="24"/>
          </w:rPr>
          <w:id w:val="-3285991"/>
          <w14:checkbox>
            <w14:checked w14:val="0"/>
            <w14:checkedState w14:val="2612" w14:font="MS Gothic"/>
            <w14:uncheckedState w14:val="2610" w14:font="MS Gothic"/>
          </w14:checkbox>
        </w:sdtPr>
        <w:sdtEndPr/>
        <w:sdtContent>
          <w:r w:rsidR="001B1BCE" w:rsidRPr="00050D58">
            <w:rPr>
              <w:rFonts w:ascii="Segoe UI Symbol" w:eastAsia="MS Gothic" w:hAnsi="Segoe UI Symbol" w:cs="Segoe UI Symbol"/>
              <w:b/>
              <w:color w:val="auto"/>
              <w:sz w:val="24"/>
              <w:szCs w:val="24"/>
            </w:rPr>
            <w:t>☐</w:t>
          </w:r>
        </w:sdtContent>
      </w:sdt>
      <w:r w:rsidR="00DD2704" w:rsidRPr="00050D58">
        <w:rPr>
          <w:rFonts w:ascii="Times New Roman" w:hAnsi="Times New Roman" w:cs="Times New Roman"/>
          <w:b/>
          <w:color w:val="auto"/>
          <w:sz w:val="24"/>
          <w:szCs w:val="24"/>
        </w:rPr>
        <w:t xml:space="preserve">       </w:t>
      </w:r>
      <w:r w:rsidR="001B1BCE" w:rsidRPr="00050D58">
        <w:rPr>
          <w:rFonts w:ascii="Times New Roman" w:hAnsi="Times New Roman" w:cs="Times New Roman"/>
          <w:b/>
          <w:color w:val="auto"/>
          <w:sz w:val="24"/>
          <w:szCs w:val="24"/>
        </w:rPr>
        <w:t xml:space="preserve">Yes </w:t>
      </w:r>
      <w:sdt>
        <w:sdtPr>
          <w:rPr>
            <w:rFonts w:ascii="Times New Roman" w:hAnsi="Times New Roman" w:cs="Times New Roman"/>
            <w:b/>
            <w:color w:val="auto"/>
            <w:sz w:val="24"/>
            <w:szCs w:val="24"/>
          </w:rPr>
          <w:id w:val="-903834149"/>
          <w14:checkbox>
            <w14:checked w14:val="0"/>
            <w14:checkedState w14:val="2612" w14:font="MS Gothic"/>
            <w14:uncheckedState w14:val="2610" w14:font="MS Gothic"/>
          </w14:checkbox>
        </w:sdtPr>
        <w:sdtEndPr/>
        <w:sdtContent>
          <w:r w:rsidR="001B1BCE" w:rsidRPr="00050D58">
            <w:rPr>
              <w:rFonts w:ascii="Segoe UI Symbol" w:eastAsia="MS Gothic" w:hAnsi="Segoe UI Symbol" w:cs="Segoe UI Symbol"/>
              <w:b/>
              <w:color w:val="auto"/>
              <w:sz w:val="24"/>
              <w:szCs w:val="24"/>
            </w:rPr>
            <w:t>☐</w:t>
          </w:r>
        </w:sdtContent>
      </w:sdt>
    </w:p>
    <w:p w14:paraId="05B9832D" w14:textId="77777777" w:rsidR="00054E81" w:rsidRPr="00050D58" w:rsidRDefault="00054E81" w:rsidP="007440DF">
      <w:pPr>
        <w:rPr>
          <w:rFonts w:ascii="Times New Roman" w:hAnsi="Times New Roman" w:cs="Times New Roman"/>
          <w:color w:val="auto"/>
          <w:sz w:val="24"/>
          <w:szCs w:val="24"/>
        </w:rPr>
      </w:pPr>
    </w:p>
    <w:p w14:paraId="38EA1377" w14:textId="77777777" w:rsidR="007440DF" w:rsidRPr="00050D58" w:rsidRDefault="00366475" w:rsidP="007440DF">
      <w:pPr>
        <w:rPr>
          <w:rFonts w:ascii="Times New Roman" w:hAnsi="Times New Roman" w:cs="Times New Roman"/>
          <w:color w:val="auto"/>
          <w:sz w:val="24"/>
          <w:szCs w:val="24"/>
          <w:shd w:val="clear" w:color="auto" w:fill="FFFFFF"/>
        </w:rPr>
      </w:pPr>
      <w:r w:rsidRPr="00050D58">
        <w:rPr>
          <w:rFonts w:ascii="Times New Roman" w:hAnsi="Times New Roman" w:cs="Times New Roman"/>
          <w:b/>
          <w:color w:val="auto"/>
          <w:sz w:val="24"/>
          <w:szCs w:val="24"/>
          <w:shd w:val="clear" w:color="auto" w:fill="FFFFFF"/>
        </w:rPr>
        <w:t xml:space="preserve">For Disability </w:t>
      </w:r>
      <w:r w:rsidR="003B09F1" w:rsidRPr="00050D58">
        <w:rPr>
          <w:rFonts w:ascii="Times New Roman" w:hAnsi="Times New Roman" w:cs="Times New Roman"/>
          <w:b/>
          <w:color w:val="auto"/>
          <w:sz w:val="24"/>
          <w:szCs w:val="24"/>
          <w:shd w:val="clear" w:color="auto" w:fill="FFFFFF"/>
        </w:rPr>
        <w:t>Support Services</w:t>
      </w:r>
      <w:r w:rsidR="009C5098" w:rsidRPr="00050D58">
        <w:rPr>
          <w:rFonts w:ascii="Times New Roman" w:hAnsi="Times New Roman" w:cs="Times New Roman"/>
          <w:b/>
          <w:color w:val="auto"/>
          <w:sz w:val="24"/>
          <w:szCs w:val="24"/>
          <w:shd w:val="clear" w:color="auto" w:fill="FFFFFF"/>
        </w:rPr>
        <w:t xml:space="preserve"> office</w:t>
      </w:r>
      <w:r w:rsidR="003B09F1" w:rsidRPr="00050D58">
        <w:rPr>
          <w:rFonts w:ascii="Times New Roman" w:hAnsi="Times New Roman" w:cs="Times New Roman"/>
          <w:b/>
          <w:color w:val="auto"/>
          <w:sz w:val="24"/>
          <w:szCs w:val="24"/>
          <w:shd w:val="clear" w:color="auto" w:fill="FFFFFF"/>
        </w:rPr>
        <w:t xml:space="preserve"> only</w:t>
      </w:r>
      <w:r w:rsidR="003B09F1" w:rsidRPr="00050D58">
        <w:rPr>
          <w:rFonts w:ascii="Times New Roman" w:hAnsi="Times New Roman" w:cs="Times New Roman"/>
          <w:color w:val="auto"/>
          <w:sz w:val="24"/>
          <w:szCs w:val="24"/>
          <w:shd w:val="clear" w:color="auto" w:fill="FFFFFF"/>
        </w:rPr>
        <w:t xml:space="preserve">, </w:t>
      </w:r>
      <w:r w:rsidR="00E1418D" w:rsidRPr="00050D58">
        <w:rPr>
          <w:rFonts w:ascii="Times New Roman" w:hAnsi="Times New Roman" w:cs="Times New Roman"/>
          <w:color w:val="auto"/>
          <w:sz w:val="24"/>
          <w:szCs w:val="24"/>
          <w:shd w:val="clear" w:color="auto" w:fill="FFFFFF"/>
        </w:rPr>
        <w:t>if</w:t>
      </w:r>
      <w:r w:rsidR="007440DF" w:rsidRPr="00050D58">
        <w:rPr>
          <w:rFonts w:ascii="Times New Roman" w:hAnsi="Times New Roman" w:cs="Times New Roman"/>
          <w:color w:val="auto"/>
          <w:sz w:val="24"/>
          <w:szCs w:val="24"/>
          <w:shd w:val="clear" w:color="auto" w:fill="FFFFFF"/>
        </w:rPr>
        <w:t xml:space="preserve"> you, the student</w:t>
      </w:r>
      <w:r w:rsidR="0042108E" w:rsidRPr="00050D58">
        <w:rPr>
          <w:rFonts w:ascii="Times New Roman" w:hAnsi="Times New Roman" w:cs="Times New Roman"/>
          <w:color w:val="auto"/>
          <w:sz w:val="24"/>
          <w:szCs w:val="24"/>
          <w:shd w:val="clear" w:color="auto" w:fill="FFFFFF"/>
        </w:rPr>
        <w:t>,</w:t>
      </w:r>
      <w:r w:rsidR="007440DF" w:rsidRPr="00050D58">
        <w:rPr>
          <w:rFonts w:ascii="Times New Roman" w:hAnsi="Times New Roman" w:cs="Times New Roman"/>
          <w:color w:val="auto"/>
          <w:sz w:val="24"/>
          <w:szCs w:val="24"/>
          <w:shd w:val="clear" w:color="auto" w:fill="FFFFFF"/>
        </w:rPr>
        <w:t xml:space="preserve"> are</w:t>
      </w:r>
      <w:r w:rsidR="00E1418D" w:rsidRPr="00050D58">
        <w:rPr>
          <w:rFonts w:ascii="Times New Roman" w:hAnsi="Times New Roman" w:cs="Times New Roman"/>
          <w:color w:val="auto"/>
          <w:sz w:val="24"/>
          <w:szCs w:val="24"/>
          <w:shd w:val="clear" w:color="auto" w:fill="FFFFFF"/>
        </w:rPr>
        <w:t xml:space="preserve"> </w:t>
      </w:r>
      <w:r w:rsidR="007440DF" w:rsidRPr="00050D58">
        <w:rPr>
          <w:rFonts w:ascii="Times New Roman" w:hAnsi="Times New Roman" w:cs="Times New Roman"/>
          <w:color w:val="auto"/>
          <w:sz w:val="24"/>
          <w:szCs w:val="24"/>
          <w:shd w:val="clear" w:color="auto" w:fill="FFFFFF"/>
        </w:rPr>
        <w:t>age 18 or older</w:t>
      </w:r>
      <w:r w:rsidR="009C5098" w:rsidRPr="00050D58">
        <w:rPr>
          <w:rFonts w:ascii="Times New Roman" w:hAnsi="Times New Roman" w:cs="Times New Roman"/>
          <w:color w:val="auto"/>
          <w:sz w:val="24"/>
          <w:szCs w:val="24"/>
          <w:shd w:val="clear" w:color="auto" w:fill="FFFFFF"/>
        </w:rPr>
        <w:t xml:space="preserve"> and</w:t>
      </w:r>
      <w:r w:rsidR="007440DF" w:rsidRPr="00050D58">
        <w:rPr>
          <w:rFonts w:ascii="Times New Roman" w:hAnsi="Times New Roman" w:cs="Times New Roman"/>
          <w:color w:val="auto"/>
          <w:sz w:val="24"/>
          <w:szCs w:val="24"/>
          <w:shd w:val="clear" w:color="auto" w:fill="FFFFFF"/>
        </w:rPr>
        <w:t xml:space="preserve"> </w:t>
      </w:r>
      <w:r w:rsidR="009C5098" w:rsidRPr="00050D58">
        <w:rPr>
          <w:rFonts w:ascii="Times New Roman" w:hAnsi="Times New Roman" w:cs="Times New Roman"/>
          <w:color w:val="auto"/>
          <w:sz w:val="24"/>
          <w:szCs w:val="24"/>
          <w:shd w:val="clear" w:color="auto" w:fill="FFFFFF"/>
        </w:rPr>
        <w:t xml:space="preserve">give permissions to select individuals for the Disabilities office to </w:t>
      </w:r>
      <w:r w:rsidR="00E1418D" w:rsidRPr="00050D58">
        <w:rPr>
          <w:rFonts w:ascii="Times New Roman" w:hAnsi="Times New Roman" w:cs="Times New Roman"/>
          <w:color w:val="auto"/>
          <w:sz w:val="24"/>
          <w:szCs w:val="24"/>
          <w:shd w:val="clear" w:color="auto" w:fill="FFFFFF"/>
        </w:rPr>
        <w:t>discuss at any given time, your academic progress, current accommodations and</w:t>
      </w:r>
      <w:r w:rsidR="00E21678" w:rsidRPr="00050D58">
        <w:rPr>
          <w:rFonts w:ascii="Times New Roman" w:hAnsi="Times New Roman" w:cs="Times New Roman"/>
          <w:color w:val="auto"/>
          <w:sz w:val="24"/>
          <w:szCs w:val="24"/>
          <w:shd w:val="clear" w:color="auto" w:fill="FFFFFF"/>
        </w:rPr>
        <w:t>/</w:t>
      </w:r>
      <w:r w:rsidR="00E1418D" w:rsidRPr="00050D58">
        <w:rPr>
          <w:rFonts w:ascii="Times New Roman" w:hAnsi="Times New Roman" w:cs="Times New Roman"/>
          <w:color w:val="auto"/>
          <w:sz w:val="24"/>
          <w:szCs w:val="24"/>
          <w:shd w:val="clear" w:color="auto" w:fill="FFFFFF"/>
        </w:rPr>
        <w:t>or</w:t>
      </w:r>
      <w:r w:rsidR="00E21678" w:rsidRPr="00050D58">
        <w:rPr>
          <w:rFonts w:ascii="Times New Roman" w:hAnsi="Times New Roman" w:cs="Times New Roman"/>
          <w:color w:val="auto"/>
          <w:sz w:val="24"/>
          <w:szCs w:val="24"/>
          <w:shd w:val="clear" w:color="auto" w:fill="FFFFFF"/>
        </w:rPr>
        <w:t xml:space="preserve"> other</w:t>
      </w:r>
      <w:r w:rsidR="00E1418D" w:rsidRPr="00050D58">
        <w:rPr>
          <w:rFonts w:ascii="Times New Roman" w:hAnsi="Times New Roman" w:cs="Times New Roman"/>
          <w:color w:val="auto"/>
          <w:sz w:val="24"/>
          <w:szCs w:val="24"/>
          <w:shd w:val="clear" w:color="auto" w:fill="FFFFFF"/>
        </w:rPr>
        <w:t xml:space="preserve"> needs</w:t>
      </w:r>
      <w:r w:rsidR="00E21678" w:rsidRPr="00050D58">
        <w:rPr>
          <w:rFonts w:ascii="Times New Roman" w:hAnsi="Times New Roman" w:cs="Times New Roman"/>
          <w:color w:val="auto"/>
          <w:sz w:val="24"/>
          <w:szCs w:val="24"/>
          <w:shd w:val="clear" w:color="auto" w:fill="FFFFFF"/>
        </w:rPr>
        <w:t>/concerns</w:t>
      </w:r>
      <w:r w:rsidR="00E1418D" w:rsidRPr="00050D58">
        <w:rPr>
          <w:rFonts w:ascii="Times New Roman" w:hAnsi="Times New Roman" w:cs="Times New Roman"/>
          <w:color w:val="auto"/>
          <w:sz w:val="24"/>
          <w:szCs w:val="24"/>
          <w:shd w:val="clear" w:color="auto" w:fill="FFFFFF"/>
        </w:rPr>
        <w:t>, please</w:t>
      </w:r>
      <w:r w:rsidR="009C5098" w:rsidRPr="00050D58">
        <w:rPr>
          <w:rFonts w:ascii="Times New Roman" w:hAnsi="Times New Roman" w:cs="Times New Roman"/>
          <w:color w:val="auto"/>
          <w:sz w:val="24"/>
          <w:szCs w:val="24"/>
          <w:shd w:val="clear" w:color="auto" w:fill="FFFFFF"/>
        </w:rPr>
        <w:t xml:space="preserve"> list those individuals below</w:t>
      </w:r>
      <w:r w:rsidR="00E1418D" w:rsidRPr="00050D58">
        <w:rPr>
          <w:rFonts w:ascii="Times New Roman" w:hAnsi="Times New Roman" w:cs="Times New Roman"/>
          <w:color w:val="auto"/>
          <w:sz w:val="24"/>
          <w:szCs w:val="24"/>
          <w:shd w:val="clear" w:color="auto" w:fill="FFFFFF"/>
        </w:rPr>
        <w:t xml:space="preserve"> and sign</w:t>
      </w:r>
      <w:r w:rsidR="009C5098" w:rsidRPr="00050D58">
        <w:rPr>
          <w:rFonts w:ascii="Times New Roman" w:hAnsi="Times New Roman" w:cs="Times New Roman"/>
          <w:color w:val="auto"/>
          <w:sz w:val="24"/>
          <w:szCs w:val="24"/>
          <w:shd w:val="clear" w:color="auto" w:fill="FFFFFF"/>
        </w:rPr>
        <w:t>:</w:t>
      </w:r>
    </w:p>
    <w:p w14:paraId="06F99CF5" w14:textId="77777777" w:rsidR="007440DF" w:rsidRPr="00050D58" w:rsidRDefault="007440DF" w:rsidP="007440DF">
      <w:pPr>
        <w:rPr>
          <w:rFonts w:ascii="Times New Roman" w:hAnsi="Times New Roman" w:cs="Times New Roman"/>
          <w:color w:val="auto"/>
          <w:sz w:val="24"/>
          <w:szCs w:val="24"/>
          <w:shd w:val="clear" w:color="auto" w:fill="FFFFFF"/>
        </w:rPr>
      </w:pPr>
    </w:p>
    <w:p w14:paraId="31071A4D" w14:textId="77777777" w:rsidR="007440DF" w:rsidRPr="00050D58" w:rsidRDefault="007440DF" w:rsidP="007440DF">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 xml:space="preserve">Name: </w:t>
      </w:r>
    </w:p>
    <w:p w14:paraId="7888D7C2" w14:textId="77777777" w:rsidR="007440DF" w:rsidRPr="00050D58" w:rsidRDefault="007440DF" w:rsidP="007440DF">
      <w:pPr>
        <w:rPr>
          <w:rFonts w:ascii="Times New Roman" w:hAnsi="Times New Roman" w:cs="Times New Roman"/>
          <w:color w:val="auto"/>
          <w:sz w:val="24"/>
          <w:szCs w:val="24"/>
          <w:shd w:val="clear" w:color="auto" w:fill="FFFFFF"/>
        </w:rPr>
      </w:pPr>
    </w:p>
    <w:p w14:paraId="34CA1ADF" w14:textId="77777777" w:rsidR="007440DF" w:rsidRPr="00050D58" w:rsidRDefault="007440DF" w:rsidP="007440DF">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Relationship to student:</w:t>
      </w:r>
    </w:p>
    <w:p w14:paraId="4875BE58" w14:textId="77777777" w:rsidR="007440DF" w:rsidRPr="00050D58" w:rsidRDefault="007440DF" w:rsidP="007440DF">
      <w:pPr>
        <w:rPr>
          <w:rFonts w:ascii="Times New Roman" w:hAnsi="Times New Roman" w:cs="Times New Roman"/>
          <w:color w:val="auto"/>
          <w:sz w:val="24"/>
          <w:szCs w:val="24"/>
          <w:shd w:val="clear" w:color="auto" w:fill="FFFFFF"/>
        </w:rPr>
      </w:pPr>
    </w:p>
    <w:p w14:paraId="68140DEF" w14:textId="5AB485D6" w:rsidR="007440DF" w:rsidRPr="00050D58" w:rsidRDefault="007440DF" w:rsidP="007440DF">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 xml:space="preserve">Phone: </w:t>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t>Email:</w:t>
      </w:r>
    </w:p>
    <w:p w14:paraId="64676D1A" w14:textId="77777777" w:rsidR="007440DF" w:rsidRPr="00050D58" w:rsidRDefault="007440DF" w:rsidP="007440DF">
      <w:pPr>
        <w:rPr>
          <w:rFonts w:ascii="Times New Roman" w:hAnsi="Times New Roman" w:cs="Times New Roman"/>
          <w:color w:val="auto"/>
          <w:sz w:val="24"/>
          <w:szCs w:val="24"/>
          <w:shd w:val="clear" w:color="auto" w:fill="FFFFFF"/>
        </w:rPr>
      </w:pPr>
    </w:p>
    <w:p w14:paraId="6ED17222" w14:textId="77777777" w:rsidR="007440DF" w:rsidRPr="00050D58" w:rsidRDefault="007440DF" w:rsidP="007440DF">
      <w:pPr>
        <w:rPr>
          <w:rFonts w:ascii="Times New Roman" w:hAnsi="Times New Roman" w:cs="Times New Roman"/>
          <w:color w:val="auto"/>
          <w:sz w:val="24"/>
          <w:szCs w:val="24"/>
          <w:shd w:val="clear" w:color="auto" w:fill="FFFFFF"/>
        </w:rPr>
      </w:pPr>
    </w:p>
    <w:p w14:paraId="74146D92" w14:textId="77777777" w:rsidR="007440DF" w:rsidRPr="00050D58" w:rsidRDefault="007440DF" w:rsidP="007440DF">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Name:</w:t>
      </w:r>
    </w:p>
    <w:p w14:paraId="4EBC778B" w14:textId="77777777" w:rsidR="007440DF" w:rsidRPr="00050D58" w:rsidRDefault="007440DF" w:rsidP="007440DF">
      <w:pPr>
        <w:rPr>
          <w:rFonts w:ascii="Times New Roman" w:hAnsi="Times New Roman" w:cs="Times New Roman"/>
          <w:color w:val="auto"/>
          <w:sz w:val="24"/>
          <w:szCs w:val="24"/>
          <w:shd w:val="clear" w:color="auto" w:fill="FFFFFF"/>
        </w:rPr>
      </w:pPr>
    </w:p>
    <w:p w14:paraId="2F42F2ED" w14:textId="77777777" w:rsidR="007440DF" w:rsidRPr="00050D58" w:rsidRDefault="007440DF" w:rsidP="007440DF">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Relationship to student:</w:t>
      </w:r>
    </w:p>
    <w:p w14:paraId="366E495C" w14:textId="77777777" w:rsidR="007440DF" w:rsidRPr="00050D58" w:rsidRDefault="007440DF" w:rsidP="007440DF">
      <w:pPr>
        <w:rPr>
          <w:rFonts w:ascii="Times New Roman" w:hAnsi="Times New Roman" w:cs="Times New Roman"/>
          <w:color w:val="auto"/>
          <w:sz w:val="24"/>
          <w:szCs w:val="24"/>
          <w:shd w:val="clear" w:color="auto" w:fill="FFFFFF"/>
        </w:rPr>
      </w:pPr>
    </w:p>
    <w:p w14:paraId="40013167" w14:textId="77777777" w:rsidR="007440DF" w:rsidRPr="00050D58" w:rsidRDefault="007440DF" w:rsidP="007440DF">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Phone:</w:t>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t>Email:</w:t>
      </w:r>
    </w:p>
    <w:p w14:paraId="08D1143D" w14:textId="77777777" w:rsidR="007440DF" w:rsidRPr="00050D58" w:rsidRDefault="007440DF" w:rsidP="007440DF">
      <w:pPr>
        <w:rPr>
          <w:rFonts w:ascii="Times New Roman" w:hAnsi="Times New Roman" w:cs="Times New Roman"/>
          <w:color w:val="auto"/>
          <w:sz w:val="24"/>
          <w:szCs w:val="24"/>
          <w:shd w:val="clear" w:color="auto" w:fill="FFFFFF"/>
        </w:rPr>
      </w:pPr>
    </w:p>
    <w:p w14:paraId="58021724" w14:textId="77777777" w:rsidR="007440DF" w:rsidRPr="00050D58" w:rsidRDefault="007440DF" w:rsidP="007440DF">
      <w:pPr>
        <w:rPr>
          <w:rFonts w:ascii="Times New Roman" w:hAnsi="Times New Roman" w:cs="Times New Roman"/>
          <w:color w:val="auto"/>
          <w:sz w:val="24"/>
          <w:szCs w:val="24"/>
          <w:shd w:val="clear" w:color="auto" w:fill="FFFFFF"/>
        </w:rPr>
      </w:pPr>
    </w:p>
    <w:p w14:paraId="5945519E" w14:textId="6476E0A9" w:rsidR="004603FE" w:rsidRPr="00050D58" w:rsidRDefault="007440DF" w:rsidP="00050D58">
      <w:pPr>
        <w:pBdr>
          <w:bottom w:val="single" w:sz="4" w:space="1" w:color="auto"/>
        </w:pBdr>
        <w:rPr>
          <w:rFonts w:ascii="Times New Roman" w:hAnsi="Times New Roman" w:cs="Times New Roman"/>
          <w:color w:val="auto"/>
          <w:sz w:val="24"/>
          <w:szCs w:val="24"/>
          <w:shd w:val="clear" w:color="auto" w:fill="FFFFFF"/>
        </w:rPr>
      </w:pPr>
      <w:r w:rsidRPr="00050D58">
        <w:rPr>
          <w:rFonts w:ascii="Times New Roman" w:hAnsi="Times New Roman" w:cs="Times New Roman"/>
          <w:color w:val="auto"/>
          <w:sz w:val="24"/>
          <w:szCs w:val="24"/>
          <w:shd w:val="clear" w:color="auto" w:fill="FFFFFF"/>
        </w:rPr>
        <w:t xml:space="preserve">Student signature: </w:t>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r>
      <w:r w:rsidRPr="00050D58">
        <w:rPr>
          <w:rFonts w:ascii="Times New Roman" w:hAnsi="Times New Roman" w:cs="Times New Roman"/>
          <w:color w:val="auto"/>
          <w:sz w:val="24"/>
          <w:szCs w:val="24"/>
          <w:shd w:val="clear" w:color="auto" w:fill="FFFFFF"/>
        </w:rPr>
        <w:tab/>
        <w:t xml:space="preserve">Date: </w:t>
      </w:r>
    </w:p>
    <w:p w14:paraId="1290D730" w14:textId="1BE8D7B6" w:rsidR="0032674C" w:rsidRPr="00050D58" w:rsidRDefault="0032674C" w:rsidP="00050D58">
      <w:pPr>
        <w:jc w:val="center"/>
        <w:rPr>
          <w:rFonts w:ascii="Times New Roman" w:hAnsi="Times New Roman" w:cs="Times New Roman"/>
          <w:color w:val="auto"/>
          <w:sz w:val="24"/>
          <w:szCs w:val="24"/>
        </w:rPr>
      </w:pPr>
      <w:r w:rsidRPr="00050D58">
        <w:rPr>
          <w:rFonts w:ascii="Times New Roman" w:hAnsi="Times New Roman" w:cs="Times New Roman"/>
          <w:color w:val="auto"/>
          <w:sz w:val="24"/>
          <w:szCs w:val="24"/>
        </w:rPr>
        <w:t xml:space="preserve">Treasure Valley Community College does not discriminate </w:t>
      </w:r>
      <w:proofErr w:type="gramStart"/>
      <w:r w:rsidRPr="00050D58">
        <w:rPr>
          <w:rFonts w:ascii="Times New Roman" w:hAnsi="Times New Roman" w:cs="Times New Roman"/>
          <w:color w:val="auto"/>
          <w:sz w:val="24"/>
          <w:szCs w:val="24"/>
        </w:rPr>
        <w:t>on the basis of</w:t>
      </w:r>
      <w:proofErr w:type="gramEnd"/>
      <w:r w:rsidRPr="00050D58">
        <w:rPr>
          <w:rFonts w:ascii="Times New Roman" w:hAnsi="Times New Roman" w:cs="Times New Roman"/>
          <w:color w:val="auto"/>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13" w:history="1">
        <w:r w:rsidRPr="00050D58">
          <w:rPr>
            <w:rStyle w:val="Hyperlink"/>
            <w:rFonts w:ascii="Times New Roman" w:hAnsi="Times New Roman" w:cs="Times New Roman"/>
            <w:color w:val="auto"/>
            <w:sz w:val="24"/>
            <w:szCs w:val="24"/>
          </w:rPr>
          <w:t>HR@tvcc.cc</w:t>
        </w:r>
      </w:hyperlink>
      <w:r w:rsidRPr="00050D58">
        <w:rPr>
          <w:rFonts w:ascii="Times New Roman" w:hAnsi="Times New Roman" w:cs="Times New Roman"/>
          <w:color w:val="auto"/>
          <w:sz w:val="24"/>
          <w:szCs w:val="24"/>
        </w:rPr>
        <w:t xml:space="preserve"> or call 541-881-5838 or TTY 541-881-2723. Treasure Valley Community College is an equal opportunity educator and employer.</w:t>
      </w:r>
      <w:r w:rsidR="00050D58">
        <w:rPr>
          <w:rFonts w:ascii="Times New Roman" w:hAnsi="Times New Roman" w:cs="Times New Roman"/>
          <w:color w:val="auto"/>
          <w:sz w:val="24"/>
          <w:szCs w:val="24"/>
        </w:rPr>
        <w:t xml:space="preserve"> Revised May 20, 2021.</w:t>
      </w:r>
    </w:p>
    <w:p w14:paraId="0D773765" w14:textId="77777777" w:rsidR="00DC28AD" w:rsidRDefault="00DC28AD" w:rsidP="00D44239">
      <w:pPr>
        <w:jc w:val="center"/>
        <w:rPr>
          <w:color w:val="auto"/>
          <w:sz w:val="18"/>
          <w:szCs w:val="18"/>
        </w:rPr>
      </w:pPr>
    </w:p>
    <w:p w14:paraId="3194D211" w14:textId="77777777" w:rsidR="007E5BF9" w:rsidRPr="00B86BCA" w:rsidRDefault="007E5BF9" w:rsidP="00B86BCA">
      <w:pPr>
        <w:rPr>
          <w:color w:val="auto"/>
        </w:rPr>
      </w:pPr>
    </w:p>
    <w:sectPr w:rsidR="007E5BF9" w:rsidRPr="00B86BCA" w:rsidSect="00D902E5">
      <w:footerReference w:type="default" r:id="rId14"/>
      <w:headerReference w:type="first" r:id="rId15"/>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5F5F" w14:textId="77777777" w:rsidR="000F2DD0" w:rsidRDefault="000F2DD0" w:rsidP="0068194B">
      <w:r>
        <w:separator/>
      </w:r>
    </w:p>
    <w:p w14:paraId="668CA989" w14:textId="77777777" w:rsidR="000F2DD0" w:rsidRDefault="000F2DD0"/>
    <w:p w14:paraId="3D50C76F" w14:textId="77777777" w:rsidR="000F2DD0" w:rsidRDefault="000F2DD0"/>
  </w:endnote>
  <w:endnote w:type="continuationSeparator" w:id="0">
    <w:p w14:paraId="144C3629" w14:textId="77777777" w:rsidR="000F2DD0" w:rsidRDefault="000F2DD0" w:rsidP="0068194B">
      <w:r>
        <w:continuationSeparator/>
      </w:r>
    </w:p>
    <w:p w14:paraId="4AC66EE1" w14:textId="77777777" w:rsidR="000F2DD0" w:rsidRDefault="000F2DD0"/>
    <w:p w14:paraId="3998791E" w14:textId="77777777" w:rsidR="000F2DD0" w:rsidRDefault="000F2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13056F2F" w14:textId="77777777" w:rsidR="002B2958" w:rsidRDefault="002B2958">
        <w:pPr>
          <w:pStyle w:val="Footer"/>
        </w:pPr>
        <w:r>
          <w:fldChar w:fldCharType="begin"/>
        </w:r>
        <w:r>
          <w:instrText xml:space="preserve"> PAGE   \* MERGEFORMAT </w:instrText>
        </w:r>
        <w:r>
          <w:fldChar w:fldCharType="separate"/>
        </w:r>
        <w:r w:rsidR="00DD270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ABE0" w14:textId="77777777" w:rsidR="000F2DD0" w:rsidRDefault="000F2DD0" w:rsidP="0068194B">
      <w:r>
        <w:separator/>
      </w:r>
    </w:p>
    <w:p w14:paraId="0D65783C" w14:textId="77777777" w:rsidR="000F2DD0" w:rsidRDefault="000F2DD0"/>
    <w:p w14:paraId="08C250B2" w14:textId="77777777" w:rsidR="000F2DD0" w:rsidRDefault="000F2DD0"/>
  </w:footnote>
  <w:footnote w:type="continuationSeparator" w:id="0">
    <w:p w14:paraId="54EDB602" w14:textId="77777777" w:rsidR="000F2DD0" w:rsidRDefault="000F2DD0" w:rsidP="0068194B">
      <w:r>
        <w:continuationSeparator/>
      </w:r>
    </w:p>
    <w:p w14:paraId="3E6C5E0B" w14:textId="77777777" w:rsidR="000F2DD0" w:rsidRDefault="000F2DD0"/>
    <w:p w14:paraId="5E609460" w14:textId="77777777" w:rsidR="000F2DD0" w:rsidRDefault="000F2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2C50"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C789A64" wp14:editId="09C7A986">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29D7354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0E3D36"/>
    <w:multiLevelType w:val="multilevel"/>
    <w:tmpl w:val="10D2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4794E3E"/>
    <w:multiLevelType w:val="multilevel"/>
    <w:tmpl w:val="E30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E2624C"/>
    <w:multiLevelType w:val="multilevel"/>
    <w:tmpl w:val="76D8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3"/>
  </w:num>
  <w:num w:numId="10">
    <w:abstractNumId w:val="5"/>
  </w:num>
  <w:num w:numId="11">
    <w:abstractNumId w:val="4"/>
  </w:num>
  <w:num w:numId="12">
    <w:abstractNumId w:val="1"/>
  </w:num>
  <w:num w:numId="13">
    <w:abstractNumId w:val="0"/>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0B"/>
    <w:rsid w:val="000001EF"/>
    <w:rsid w:val="000047CB"/>
    <w:rsid w:val="00007322"/>
    <w:rsid w:val="00007728"/>
    <w:rsid w:val="00011D0C"/>
    <w:rsid w:val="00024584"/>
    <w:rsid w:val="00024730"/>
    <w:rsid w:val="00050D58"/>
    <w:rsid w:val="00054E81"/>
    <w:rsid w:val="00055E95"/>
    <w:rsid w:val="0007021F"/>
    <w:rsid w:val="00073ADA"/>
    <w:rsid w:val="0009393D"/>
    <w:rsid w:val="000B2BA5"/>
    <w:rsid w:val="000C2126"/>
    <w:rsid w:val="000F2DD0"/>
    <w:rsid w:val="000F2F8C"/>
    <w:rsid w:val="0010006E"/>
    <w:rsid w:val="001045A8"/>
    <w:rsid w:val="00114A91"/>
    <w:rsid w:val="00134A87"/>
    <w:rsid w:val="001427E1"/>
    <w:rsid w:val="00163668"/>
    <w:rsid w:val="00171566"/>
    <w:rsid w:val="00174676"/>
    <w:rsid w:val="001755A8"/>
    <w:rsid w:val="00177E4A"/>
    <w:rsid w:val="00184014"/>
    <w:rsid w:val="00192008"/>
    <w:rsid w:val="001B1BCE"/>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2674C"/>
    <w:rsid w:val="00330F08"/>
    <w:rsid w:val="00336056"/>
    <w:rsid w:val="003544E1"/>
    <w:rsid w:val="00366398"/>
    <w:rsid w:val="00366475"/>
    <w:rsid w:val="003A0632"/>
    <w:rsid w:val="003A30E5"/>
    <w:rsid w:val="003A6ADF"/>
    <w:rsid w:val="003B09F1"/>
    <w:rsid w:val="003B5928"/>
    <w:rsid w:val="003D380F"/>
    <w:rsid w:val="003D527A"/>
    <w:rsid w:val="003E160D"/>
    <w:rsid w:val="003F054D"/>
    <w:rsid w:val="003F1D5F"/>
    <w:rsid w:val="00400CCC"/>
    <w:rsid w:val="00405128"/>
    <w:rsid w:val="00406CFF"/>
    <w:rsid w:val="00416B25"/>
    <w:rsid w:val="00420592"/>
    <w:rsid w:val="0042108E"/>
    <w:rsid w:val="004319E0"/>
    <w:rsid w:val="0043441E"/>
    <w:rsid w:val="00437E8C"/>
    <w:rsid w:val="00440225"/>
    <w:rsid w:val="00442FC4"/>
    <w:rsid w:val="004603FE"/>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93BA6"/>
    <w:rsid w:val="005A0F26"/>
    <w:rsid w:val="005A1B10"/>
    <w:rsid w:val="005A6850"/>
    <w:rsid w:val="005B1B1B"/>
    <w:rsid w:val="005C5932"/>
    <w:rsid w:val="005D3CA7"/>
    <w:rsid w:val="005D4CC1"/>
    <w:rsid w:val="005F4B91"/>
    <w:rsid w:val="005F55D2"/>
    <w:rsid w:val="0062312F"/>
    <w:rsid w:val="00625F2C"/>
    <w:rsid w:val="006618E9"/>
    <w:rsid w:val="00674253"/>
    <w:rsid w:val="0068194B"/>
    <w:rsid w:val="00692703"/>
    <w:rsid w:val="006A1962"/>
    <w:rsid w:val="006B5D48"/>
    <w:rsid w:val="006B7D7B"/>
    <w:rsid w:val="006C1A5E"/>
    <w:rsid w:val="006D4CDC"/>
    <w:rsid w:val="006E1507"/>
    <w:rsid w:val="00712D8B"/>
    <w:rsid w:val="0072480B"/>
    <w:rsid w:val="007273B7"/>
    <w:rsid w:val="00733E0A"/>
    <w:rsid w:val="0074403D"/>
    <w:rsid w:val="007440DF"/>
    <w:rsid w:val="00746D44"/>
    <w:rsid w:val="007538DC"/>
    <w:rsid w:val="00757803"/>
    <w:rsid w:val="00763C60"/>
    <w:rsid w:val="00777140"/>
    <w:rsid w:val="0079206B"/>
    <w:rsid w:val="00796076"/>
    <w:rsid w:val="007C0566"/>
    <w:rsid w:val="007C606B"/>
    <w:rsid w:val="007D1388"/>
    <w:rsid w:val="007E0913"/>
    <w:rsid w:val="007E5BF9"/>
    <w:rsid w:val="007E63E4"/>
    <w:rsid w:val="007E6A61"/>
    <w:rsid w:val="00801140"/>
    <w:rsid w:val="00803404"/>
    <w:rsid w:val="00834955"/>
    <w:rsid w:val="00855B59"/>
    <w:rsid w:val="00860461"/>
    <w:rsid w:val="0086487C"/>
    <w:rsid w:val="00870B20"/>
    <w:rsid w:val="008829F8"/>
    <w:rsid w:val="00885897"/>
    <w:rsid w:val="008A6538"/>
    <w:rsid w:val="008B0DEB"/>
    <w:rsid w:val="008C4FF7"/>
    <w:rsid w:val="008C7056"/>
    <w:rsid w:val="008F3B14"/>
    <w:rsid w:val="00901899"/>
    <w:rsid w:val="0090344B"/>
    <w:rsid w:val="00905715"/>
    <w:rsid w:val="0091321E"/>
    <w:rsid w:val="00913946"/>
    <w:rsid w:val="0092726B"/>
    <w:rsid w:val="009361BA"/>
    <w:rsid w:val="00944F78"/>
    <w:rsid w:val="009510E7"/>
    <w:rsid w:val="00952C89"/>
    <w:rsid w:val="0095599B"/>
    <w:rsid w:val="009571D8"/>
    <w:rsid w:val="009650EA"/>
    <w:rsid w:val="0097790C"/>
    <w:rsid w:val="00980E1B"/>
    <w:rsid w:val="0098506E"/>
    <w:rsid w:val="009A44CE"/>
    <w:rsid w:val="009C4DFC"/>
    <w:rsid w:val="009C5098"/>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76"/>
    <w:rsid w:val="00A615E1"/>
    <w:rsid w:val="00A755E8"/>
    <w:rsid w:val="00A93A5D"/>
    <w:rsid w:val="00AA2153"/>
    <w:rsid w:val="00AB32F8"/>
    <w:rsid w:val="00AB610B"/>
    <w:rsid w:val="00AD360E"/>
    <w:rsid w:val="00AD40FB"/>
    <w:rsid w:val="00AD782D"/>
    <w:rsid w:val="00AE7650"/>
    <w:rsid w:val="00AF23E5"/>
    <w:rsid w:val="00B10EBE"/>
    <w:rsid w:val="00B236F1"/>
    <w:rsid w:val="00B50F99"/>
    <w:rsid w:val="00B51D1B"/>
    <w:rsid w:val="00B540F4"/>
    <w:rsid w:val="00B60FD0"/>
    <w:rsid w:val="00B622DF"/>
    <w:rsid w:val="00B6332A"/>
    <w:rsid w:val="00B81760"/>
    <w:rsid w:val="00B8494C"/>
    <w:rsid w:val="00B86BCA"/>
    <w:rsid w:val="00B873E4"/>
    <w:rsid w:val="00BA1546"/>
    <w:rsid w:val="00BB4E51"/>
    <w:rsid w:val="00BD431F"/>
    <w:rsid w:val="00BD4B24"/>
    <w:rsid w:val="00BD5C1E"/>
    <w:rsid w:val="00BE317E"/>
    <w:rsid w:val="00BE423E"/>
    <w:rsid w:val="00BF61AC"/>
    <w:rsid w:val="00C13455"/>
    <w:rsid w:val="00C47FA6"/>
    <w:rsid w:val="00C517EF"/>
    <w:rsid w:val="00C57FC6"/>
    <w:rsid w:val="00C66A7D"/>
    <w:rsid w:val="00C779DA"/>
    <w:rsid w:val="00C814F7"/>
    <w:rsid w:val="00CA20E5"/>
    <w:rsid w:val="00CA4B4D"/>
    <w:rsid w:val="00CB2B7B"/>
    <w:rsid w:val="00CB35C3"/>
    <w:rsid w:val="00CC014E"/>
    <w:rsid w:val="00CD323D"/>
    <w:rsid w:val="00CE4030"/>
    <w:rsid w:val="00CE64B3"/>
    <w:rsid w:val="00CF1A49"/>
    <w:rsid w:val="00D0630C"/>
    <w:rsid w:val="00D243A9"/>
    <w:rsid w:val="00D305E5"/>
    <w:rsid w:val="00D37CD3"/>
    <w:rsid w:val="00D44239"/>
    <w:rsid w:val="00D6154C"/>
    <w:rsid w:val="00D66A52"/>
    <w:rsid w:val="00D66EFA"/>
    <w:rsid w:val="00D72A2D"/>
    <w:rsid w:val="00D902E5"/>
    <w:rsid w:val="00D9521A"/>
    <w:rsid w:val="00DA3914"/>
    <w:rsid w:val="00DA59AA"/>
    <w:rsid w:val="00DB6915"/>
    <w:rsid w:val="00DB7E1E"/>
    <w:rsid w:val="00DC1B78"/>
    <w:rsid w:val="00DC28AD"/>
    <w:rsid w:val="00DC2A2F"/>
    <w:rsid w:val="00DC600B"/>
    <w:rsid w:val="00DD2704"/>
    <w:rsid w:val="00DE0FAA"/>
    <w:rsid w:val="00DE136D"/>
    <w:rsid w:val="00DE6534"/>
    <w:rsid w:val="00DE7E21"/>
    <w:rsid w:val="00DF040D"/>
    <w:rsid w:val="00DF4D6C"/>
    <w:rsid w:val="00E01923"/>
    <w:rsid w:val="00E1418D"/>
    <w:rsid w:val="00E14498"/>
    <w:rsid w:val="00E21678"/>
    <w:rsid w:val="00E2397A"/>
    <w:rsid w:val="00E254DB"/>
    <w:rsid w:val="00E300FC"/>
    <w:rsid w:val="00E362DB"/>
    <w:rsid w:val="00E47597"/>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17E46"/>
    <w:rsid w:val="00F24884"/>
    <w:rsid w:val="00F476C4"/>
    <w:rsid w:val="00F61DF9"/>
    <w:rsid w:val="00F81960"/>
    <w:rsid w:val="00F8769D"/>
    <w:rsid w:val="00F91479"/>
    <w:rsid w:val="00F9350C"/>
    <w:rsid w:val="00F94EB5"/>
    <w:rsid w:val="00F9624D"/>
    <w:rsid w:val="00FA1F63"/>
    <w:rsid w:val="00FB31C1"/>
    <w:rsid w:val="00FB58F2"/>
    <w:rsid w:val="00FC6AEA"/>
    <w:rsid w:val="00FD3D13"/>
    <w:rsid w:val="00FE55A2"/>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E485C"/>
  <w15:chartTrackingRefBased/>
  <w15:docId w15:val="{14B476F9-0BBF-4FD6-8FFF-C57A7BE8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UnresolvedMention1">
    <w:name w:val="Unresolved Mention1"/>
    <w:basedOn w:val="DefaultParagraphFont"/>
    <w:uiPriority w:val="99"/>
    <w:semiHidden/>
    <w:unhideWhenUsed/>
    <w:rsid w:val="00D4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55766">
      <w:bodyDiv w:val="1"/>
      <w:marLeft w:val="0"/>
      <w:marRight w:val="0"/>
      <w:marTop w:val="0"/>
      <w:marBottom w:val="0"/>
      <w:divBdr>
        <w:top w:val="none" w:sz="0" w:space="0" w:color="auto"/>
        <w:left w:val="none" w:sz="0" w:space="0" w:color="auto"/>
        <w:bottom w:val="none" w:sz="0" w:space="0" w:color="auto"/>
        <w:right w:val="none" w:sz="0" w:space="0" w:color="auto"/>
      </w:divBdr>
    </w:div>
    <w:div w:id="769743251">
      <w:bodyDiv w:val="1"/>
      <w:marLeft w:val="0"/>
      <w:marRight w:val="0"/>
      <w:marTop w:val="0"/>
      <w:marBottom w:val="0"/>
      <w:divBdr>
        <w:top w:val="none" w:sz="0" w:space="0" w:color="auto"/>
        <w:left w:val="none" w:sz="0" w:space="0" w:color="auto"/>
        <w:bottom w:val="none" w:sz="0" w:space="0" w:color="auto"/>
        <w:right w:val="none" w:sz="0" w:space="0" w:color="auto"/>
      </w:divBdr>
    </w:div>
    <w:div w:id="14918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tvcc.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licy.osba.org/tvcc/J/JOA%20G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tools.tvcc.cc/file_manager/download.cfm?file=104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tools.tvcc.cc/file_manager/download.cfm?file=1290" TargetMode="External"/><Relationship Id="rId4" Type="http://schemas.openxmlformats.org/officeDocument/2006/relationships/settings" Target="settings.xml"/><Relationship Id="rId9" Type="http://schemas.openxmlformats.org/officeDocument/2006/relationships/hyperlink" Target="http://policy.osba.org/tvcc/J/JO%20R%20G1.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operrider-fryman\AppData\Roaming\Microsoft\Templates\Modern%20chronological%20resum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BDE2-F611-4A5A-B1E7-E8E08374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13</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Theigha Cooperrider-Fryman</dc:creator>
  <cp:keywords/>
  <dc:description/>
  <cp:lastModifiedBy>Theigha Cooperrider-Fryman</cp:lastModifiedBy>
  <cp:revision>6</cp:revision>
  <cp:lastPrinted>2019-09-10T22:43:00Z</cp:lastPrinted>
  <dcterms:created xsi:type="dcterms:W3CDTF">2019-09-17T16:40:00Z</dcterms:created>
  <dcterms:modified xsi:type="dcterms:W3CDTF">2021-05-20T21:40:00Z</dcterms:modified>
  <cp:category/>
</cp:coreProperties>
</file>